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4AD" w:rsidRDefault="00C414AD" w:rsidP="00FE4F9D">
      <w:pPr>
        <w:pStyle w:val="Ttulo"/>
        <w:tabs>
          <w:tab w:val="left" w:pos="567"/>
          <w:tab w:val="left" w:pos="1701"/>
        </w:tabs>
        <w:rPr>
          <w:noProof/>
          <w:u w:val="single"/>
          <w:lang w:val="es-ES" w:eastAsia="en-US"/>
        </w:rPr>
      </w:pPr>
    </w:p>
    <w:p w:rsidR="00C414AD" w:rsidRDefault="00C414AD" w:rsidP="00FE4F9D">
      <w:pPr>
        <w:pStyle w:val="Ttulo"/>
        <w:tabs>
          <w:tab w:val="left" w:pos="567"/>
          <w:tab w:val="left" w:pos="1701"/>
        </w:tabs>
        <w:rPr>
          <w:noProof/>
          <w:u w:val="single"/>
          <w:lang w:val="es-ES" w:eastAsia="en-US"/>
        </w:rPr>
      </w:pPr>
    </w:p>
    <w:p w:rsidR="003A3AB2" w:rsidRDefault="003A3AB2" w:rsidP="00FE4F9D">
      <w:pPr>
        <w:pStyle w:val="Ttulo"/>
        <w:tabs>
          <w:tab w:val="left" w:pos="567"/>
          <w:tab w:val="left" w:pos="1701"/>
        </w:tabs>
        <w:rPr>
          <w:noProof/>
          <w:u w:val="single"/>
          <w:lang w:val="es-ES" w:eastAsia="en-US"/>
        </w:rPr>
      </w:pPr>
    </w:p>
    <w:p w:rsidR="003A3AB2" w:rsidRDefault="003A3AB2" w:rsidP="00FE4F9D">
      <w:pPr>
        <w:pStyle w:val="Ttulo"/>
        <w:tabs>
          <w:tab w:val="left" w:pos="567"/>
          <w:tab w:val="left" w:pos="1701"/>
        </w:tabs>
        <w:rPr>
          <w:noProof/>
          <w:u w:val="single"/>
          <w:lang w:val="es-ES" w:eastAsia="en-US"/>
        </w:rPr>
      </w:pPr>
    </w:p>
    <w:p w:rsidR="003A3AB2" w:rsidRDefault="003A3AB2" w:rsidP="00FE4F9D">
      <w:pPr>
        <w:pStyle w:val="Ttulo"/>
        <w:tabs>
          <w:tab w:val="left" w:pos="567"/>
          <w:tab w:val="left" w:pos="1701"/>
        </w:tabs>
        <w:rPr>
          <w:noProof/>
          <w:u w:val="single"/>
          <w:lang w:val="es-ES" w:eastAsia="en-US"/>
        </w:rPr>
      </w:pPr>
    </w:p>
    <w:p w:rsidR="003A3AB2" w:rsidRDefault="003A3AB2" w:rsidP="00FE4F9D">
      <w:pPr>
        <w:pStyle w:val="Ttulo"/>
        <w:tabs>
          <w:tab w:val="left" w:pos="567"/>
          <w:tab w:val="left" w:pos="1701"/>
        </w:tabs>
        <w:rPr>
          <w:noProof/>
          <w:u w:val="single"/>
          <w:lang w:val="es-ES" w:eastAsia="en-US"/>
        </w:rPr>
      </w:pPr>
    </w:p>
    <w:p w:rsidR="003A3AB2" w:rsidRDefault="003A3AB2" w:rsidP="00FE4F9D">
      <w:pPr>
        <w:pStyle w:val="Ttulo"/>
        <w:tabs>
          <w:tab w:val="left" w:pos="567"/>
          <w:tab w:val="left" w:pos="1701"/>
        </w:tabs>
        <w:rPr>
          <w:noProof/>
          <w:u w:val="single"/>
          <w:lang w:val="es-ES" w:eastAsia="en-US"/>
        </w:rPr>
      </w:pPr>
    </w:p>
    <w:p w:rsidR="008B64B0" w:rsidRPr="00C414AD" w:rsidRDefault="00854E64" w:rsidP="00FE4F9D">
      <w:pPr>
        <w:pStyle w:val="Ttulo"/>
        <w:tabs>
          <w:tab w:val="left" w:pos="567"/>
          <w:tab w:val="left" w:pos="1701"/>
        </w:tabs>
        <w:rPr>
          <w:u w:val="single"/>
          <w:lang w:val="es-ES"/>
        </w:rPr>
      </w:pPr>
      <w:r>
        <w:rPr>
          <w:noProof/>
          <w:u w:val="single"/>
          <w:lang w:val="es-ES" w:eastAsia="en-US"/>
        </w:rPr>
        <w:pict>
          <v:shapetype id="_x0000_t202" coordsize="21600,21600" o:spt="202" path="m,l,21600r21600,l21600,xe">
            <v:stroke joinstyle="miter"/>
            <v:path gradientshapeok="t" o:connecttype="rect"/>
          </v:shapetype>
          <v:shape id="_x0000_s1026" type="#_x0000_t202" style="position:absolute;left:0;text-align:left;margin-left:327.75pt;margin-top:-38.35pt;width:192.75pt;height:18.7pt;z-index:251657216;mso-width-percent:400;mso-height-percent:200;mso-width-percent:400;mso-height-percent:200;mso-width-relative:margin;mso-height-relative:margin" stroked="f">
            <v:textbox style="mso-fit-shape-to-text:t">
              <w:txbxContent>
                <w:p w:rsidR="000B2F8B" w:rsidRPr="0007635C" w:rsidRDefault="000B2F8B" w:rsidP="0007635C"/>
              </w:txbxContent>
            </v:textbox>
          </v:shape>
        </w:pict>
      </w:r>
      <w:r w:rsidR="00C414AD">
        <w:rPr>
          <w:noProof/>
          <w:u w:val="single"/>
          <w:lang w:val="es-ES" w:eastAsia="en-US"/>
        </w:rPr>
        <w:t>GR</w:t>
      </w:r>
      <w:r w:rsidR="00761914" w:rsidRPr="00C414AD">
        <w:rPr>
          <w:noProof/>
          <w:u w:val="single"/>
          <w:lang w:val="es-ES" w:eastAsia="en-US"/>
        </w:rPr>
        <w:t>U</w:t>
      </w:r>
      <w:r w:rsidR="00C414AD">
        <w:rPr>
          <w:noProof/>
          <w:u w:val="single"/>
          <w:lang w:val="es-ES" w:eastAsia="en-US"/>
        </w:rPr>
        <w:t>P</w:t>
      </w:r>
      <w:r w:rsidR="00C414AD" w:rsidRPr="00C414AD">
        <w:rPr>
          <w:noProof/>
          <w:u w:val="single"/>
          <w:lang w:val="es-ES" w:eastAsia="en-US"/>
        </w:rPr>
        <w:t>O</w:t>
      </w:r>
      <w:r w:rsidR="00761914" w:rsidRPr="00C414AD">
        <w:rPr>
          <w:noProof/>
          <w:u w:val="single"/>
          <w:lang w:val="es-ES" w:eastAsia="en-US"/>
        </w:rPr>
        <w:t xml:space="preserve"> DE TRA</w:t>
      </w:r>
      <w:r w:rsidR="00C414AD" w:rsidRPr="00C414AD">
        <w:rPr>
          <w:noProof/>
          <w:u w:val="single"/>
          <w:lang w:val="es-ES" w:eastAsia="en-US"/>
        </w:rPr>
        <w:t>BAJO</w:t>
      </w:r>
      <w:r w:rsidR="00761914" w:rsidRPr="00C414AD">
        <w:rPr>
          <w:noProof/>
          <w:u w:val="single"/>
          <w:lang w:val="es-ES" w:eastAsia="en-US"/>
        </w:rPr>
        <w:t xml:space="preserve"> DE LA</w:t>
      </w:r>
      <w:r w:rsidR="00761914" w:rsidRPr="00C414AD">
        <w:rPr>
          <w:u w:val="single"/>
          <w:lang w:val="es-ES"/>
        </w:rPr>
        <w:t xml:space="preserve"> </w:t>
      </w:r>
      <w:r w:rsidR="00C414AD" w:rsidRPr="00C414AD">
        <w:rPr>
          <w:u w:val="single"/>
          <w:lang w:val="es-ES"/>
        </w:rPr>
        <w:t>FRONTER</w:t>
      </w:r>
      <w:r w:rsidR="00082536" w:rsidRPr="00C414AD">
        <w:rPr>
          <w:u w:val="single"/>
          <w:lang w:val="es-ES"/>
        </w:rPr>
        <w:t xml:space="preserve"> </w:t>
      </w:r>
      <w:r w:rsidR="00C414AD" w:rsidRPr="00C414AD">
        <w:rPr>
          <w:u w:val="single"/>
          <w:lang w:val="es-ES"/>
        </w:rPr>
        <w:t>HISPANO-</w:t>
      </w:r>
      <w:r w:rsidR="00C414AD">
        <w:rPr>
          <w:u w:val="single"/>
          <w:lang w:val="es-ES"/>
        </w:rPr>
        <w:t>FRANCESA</w:t>
      </w:r>
    </w:p>
    <w:p w:rsidR="00C414AD" w:rsidRPr="00C414AD" w:rsidRDefault="00C414AD" w:rsidP="00C414AD">
      <w:pPr>
        <w:pStyle w:val="Ttulo1"/>
        <w:rPr>
          <w:sz w:val="24"/>
          <w:szCs w:val="24"/>
          <w:lang w:val="es-ES"/>
        </w:rPr>
      </w:pPr>
      <w:r w:rsidRPr="00C414AD">
        <w:rPr>
          <w:sz w:val="24"/>
          <w:szCs w:val="24"/>
          <w:lang w:val="es-ES"/>
        </w:rPr>
        <w:t>Acta</w:t>
      </w:r>
      <w:r w:rsidR="00082536" w:rsidRPr="00C414AD">
        <w:rPr>
          <w:sz w:val="24"/>
          <w:szCs w:val="24"/>
          <w:lang w:val="es-ES"/>
        </w:rPr>
        <w:t xml:space="preserve"> de la </w:t>
      </w:r>
      <w:r w:rsidRPr="00C414AD">
        <w:rPr>
          <w:sz w:val="24"/>
          <w:szCs w:val="24"/>
          <w:lang w:val="es-ES"/>
        </w:rPr>
        <w:t>reunión</w:t>
      </w:r>
      <w:r w:rsidR="00082536" w:rsidRPr="00C414AD">
        <w:rPr>
          <w:sz w:val="24"/>
          <w:szCs w:val="24"/>
          <w:lang w:val="es-ES"/>
        </w:rPr>
        <w:t xml:space="preserve"> de </w:t>
      </w:r>
      <w:r w:rsidRPr="00C414AD">
        <w:rPr>
          <w:sz w:val="24"/>
          <w:szCs w:val="24"/>
          <w:lang w:val="es-ES"/>
        </w:rPr>
        <w:t>expertos</w:t>
      </w:r>
      <w:r w:rsidR="00082536" w:rsidRPr="00C414AD">
        <w:rPr>
          <w:sz w:val="24"/>
          <w:szCs w:val="24"/>
          <w:lang w:val="es-ES"/>
        </w:rPr>
        <w:t xml:space="preserve"> </w:t>
      </w:r>
      <w:r w:rsidRPr="00C414AD">
        <w:rPr>
          <w:sz w:val="24"/>
          <w:szCs w:val="24"/>
          <w:lang w:val="es-ES"/>
        </w:rPr>
        <w:t>té</w:t>
      </w:r>
      <w:r>
        <w:rPr>
          <w:sz w:val="24"/>
          <w:szCs w:val="24"/>
          <w:lang w:val="es-ES"/>
        </w:rPr>
        <w:t>c</w:t>
      </w:r>
      <w:r w:rsidRPr="00C414AD">
        <w:rPr>
          <w:sz w:val="24"/>
          <w:szCs w:val="24"/>
          <w:lang w:val="es-ES"/>
        </w:rPr>
        <w:t>ni</w:t>
      </w:r>
      <w:r>
        <w:rPr>
          <w:sz w:val="24"/>
          <w:szCs w:val="24"/>
          <w:lang w:val="es-ES"/>
        </w:rPr>
        <w:t>co</w:t>
      </w:r>
      <w:r w:rsidRPr="00C414AD">
        <w:rPr>
          <w:sz w:val="24"/>
          <w:szCs w:val="24"/>
          <w:lang w:val="es-ES"/>
        </w:rPr>
        <w:t>s</w:t>
      </w:r>
    </w:p>
    <w:p w:rsidR="00C414AD" w:rsidRPr="00C414AD" w:rsidRDefault="003A3AB2" w:rsidP="00C414AD">
      <w:pPr>
        <w:pStyle w:val="Ttulo1"/>
        <w:rPr>
          <w:sz w:val="24"/>
          <w:szCs w:val="24"/>
          <w:lang w:val="es-ES"/>
        </w:rPr>
      </w:pPr>
      <w:r w:rsidRPr="00C414AD">
        <w:rPr>
          <w:sz w:val="24"/>
          <w:szCs w:val="24"/>
          <w:lang w:val="es-ES"/>
        </w:rPr>
        <w:t>Madrid</w:t>
      </w:r>
      <w:r w:rsidR="00C414AD" w:rsidRPr="00C414AD">
        <w:rPr>
          <w:sz w:val="24"/>
          <w:szCs w:val="24"/>
          <w:lang w:val="es-ES"/>
        </w:rPr>
        <w:t>, 19 y 20 de agosto de 2015</w:t>
      </w:r>
    </w:p>
    <w:p w:rsidR="00C414AD" w:rsidRPr="00C414AD" w:rsidRDefault="00C414AD" w:rsidP="00C414AD">
      <w:pPr>
        <w:pStyle w:val="Ttulo1"/>
        <w:rPr>
          <w:sz w:val="24"/>
          <w:szCs w:val="24"/>
          <w:lang w:val="es-ES"/>
        </w:rPr>
      </w:pPr>
    </w:p>
    <w:p w:rsidR="000A16EE" w:rsidRPr="00C414AD" w:rsidRDefault="000A16EE" w:rsidP="00C414AD">
      <w:pPr>
        <w:pStyle w:val="Ttulo1"/>
        <w:rPr>
          <w:sz w:val="24"/>
          <w:szCs w:val="24"/>
          <w:lang w:val="es-ES"/>
        </w:rPr>
      </w:pPr>
    </w:p>
    <w:p w:rsidR="00C414AD" w:rsidRPr="00C414AD" w:rsidRDefault="00C414AD" w:rsidP="00C414AD">
      <w:pPr>
        <w:pStyle w:val="Ttulo"/>
        <w:tabs>
          <w:tab w:val="left" w:pos="567"/>
          <w:tab w:val="left" w:pos="1701"/>
        </w:tabs>
        <w:rPr>
          <w:u w:val="single"/>
          <w:lang w:val="fr-FR"/>
        </w:rPr>
      </w:pPr>
      <w:r w:rsidRPr="00C414AD">
        <w:rPr>
          <w:noProof/>
          <w:u w:val="single"/>
          <w:lang w:val="fr-FR" w:eastAsia="en-US"/>
        </w:rPr>
        <w:t>GROUPE DE TRAVAIL DE LA</w:t>
      </w:r>
      <w:r w:rsidRPr="00C414AD">
        <w:rPr>
          <w:u w:val="single"/>
          <w:lang w:val="fr-FR"/>
        </w:rPr>
        <w:t xml:space="preserve"> FRONTIERE FRANCO ESPAGNOLE</w:t>
      </w:r>
    </w:p>
    <w:p w:rsidR="00C414AD" w:rsidRDefault="00C414AD" w:rsidP="00C414AD">
      <w:pPr>
        <w:pStyle w:val="Ttulo1"/>
        <w:rPr>
          <w:sz w:val="24"/>
          <w:szCs w:val="24"/>
          <w:lang w:val="fr-FR"/>
        </w:rPr>
      </w:pPr>
      <w:r w:rsidRPr="00C414AD">
        <w:rPr>
          <w:sz w:val="24"/>
          <w:szCs w:val="24"/>
          <w:lang w:val="fr-FR"/>
        </w:rPr>
        <w:t>Procès verbal de la réunion des experts techniques</w:t>
      </w:r>
    </w:p>
    <w:p w:rsidR="00C414AD" w:rsidRPr="00DA47E9" w:rsidRDefault="003A3AB2" w:rsidP="00C414AD">
      <w:pPr>
        <w:pStyle w:val="Ttulo1"/>
        <w:rPr>
          <w:sz w:val="24"/>
          <w:szCs w:val="24"/>
          <w:lang w:val="es-ES"/>
        </w:rPr>
      </w:pPr>
      <w:r w:rsidRPr="00DA47E9">
        <w:rPr>
          <w:sz w:val="24"/>
          <w:szCs w:val="24"/>
          <w:lang w:val="es-ES"/>
        </w:rPr>
        <w:t>Madrid</w:t>
      </w:r>
      <w:r w:rsidR="00C414AD" w:rsidRPr="00DA47E9">
        <w:rPr>
          <w:sz w:val="24"/>
          <w:szCs w:val="24"/>
          <w:lang w:val="es-ES"/>
        </w:rPr>
        <w:t>, 19 et 20</w:t>
      </w:r>
      <w:r w:rsidR="00C414AD" w:rsidRPr="00A8122F">
        <w:rPr>
          <w:sz w:val="24"/>
          <w:szCs w:val="24"/>
          <w:lang w:val="es-ES"/>
        </w:rPr>
        <w:t xml:space="preserve"> d'août</w:t>
      </w:r>
      <w:r w:rsidR="00C414AD" w:rsidRPr="00DA47E9">
        <w:rPr>
          <w:sz w:val="24"/>
          <w:szCs w:val="24"/>
          <w:lang w:val="es-ES"/>
        </w:rPr>
        <w:t xml:space="preserve"> de 2015</w:t>
      </w:r>
    </w:p>
    <w:p w:rsidR="00C414AD" w:rsidRPr="00DA47E9" w:rsidRDefault="00C414AD" w:rsidP="00C414AD">
      <w:pPr>
        <w:pStyle w:val="Ttulo1"/>
        <w:rPr>
          <w:sz w:val="24"/>
          <w:szCs w:val="24"/>
          <w:lang w:val="es-ES"/>
        </w:rPr>
      </w:pPr>
    </w:p>
    <w:p w:rsidR="005E03F1" w:rsidRPr="00DA47E9" w:rsidRDefault="00C414AD">
      <w:pPr>
        <w:widowControl/>
        <w:autoSpaceDE/>
        <w:autoSpaceDN/>
        <w:adjustRightInd/>
        <w:rPr>
          <w:sz w:val="24"/>
          <w:szCs w:val="24"/>
          <w:lang w:val="es-ES"/>
        </w:rPr>
      </w:pPr>
      <w:r w:rsidRPr="00DA47E9">
        <w:rPr>
          <w:sz w:val="24"/>
          <w:szCs w:val="24"/>
          <w:lang w:val="es-ES"/>
        </w:rPr>
        <w:br w:type="page"/>
      </w:r>
    </w:p>
    <w:p w:rsidR="00082536" w:rsidRPr="003A3AB2" w:rsidRDefault="003A3AB2" w:rsidP="00215D5C">
      <w:pPr>
        <w:pStyle w:val="Textoindependiente"/>
        <w:rPr>
          <w:sz w:val="24"/>
          <w:szCs w:val="24"/>
          <w:lang w:val="es-ES"/>
        </w:rPr>
      </w:pPr>
      <w:r w:rsidRPr="003A3AB2">
        <w:rPr>
          <w:sz w:val="24"/>
          <w:szCs w:val="24"/>
          <w:lang w:val="es-ES"/>
        </w:rPr>
        <w:lastRenderedPageBreak/>
        <w:t>Como se acordó en la Comisión</w:t>
      </w:r>
      <w:r w:rsidR="00897679" w:rsidRPr="003A3AB2">
        <w:rPr>
          <w:sz w:val="24"/>
          <w:szCs w:val="24"/>
          <w:lang w:val="es-ES"/>
        </w:rPr>
        <w:t xml:space="preserve"> Mixt</w:t>
      </w:r>
      <w:r w:rsidRPr="003A3AB2">
        <w:rPr>
          <w:sz w:val="24"/>
          <w:szCs w:val="24"/>
          <w:lang w:val="es-ES"/>
        </w:rPr>
        <w:t>a</w:t>
      </w:r>
      <w:r w:rsidR="00897679" w:rsidRPr="003A3AB2">
        <w:rPr>
          <w:sz w:val="24"/>
          <w:szCs w:val="24"/>
          <w:lang w:val="es-ES"/>
        </w:rPr>
        <w:t xml:space="preserve"> d</w:t>
      </w:r>
      <w:r w:rsidRPr="003A3AB2">
        <w:rPr>
          <w:sz w:val="24"/>
          <w:szCs w:val="24"/>
          <w:lang w:val="es-ES"/>
        </w:rPr>
        <w:t>e Amojonamiento</w:t>
      </w:r>
      <w:r>
        <w:rPr>
          <w:sz w:val="24"/>
          <w:szCs w:val="24"/>
          <w:lang w:val="es-ES"/>
        </w:rPr>
        <w:t xml:space="preserve"> (CMA)</w:t>
      </w:r>
      <w:r w:rsidRPr="003A3AB2">
        <w:rPr>
          <w:sz w:val="24"/>
          <w:szCs w:val="24"/>
          <w:lang w:val="es-ES"/>
        </w:rPr>
        <w:t xml:space="preserve"> que tuvo lugar en junio</w:t>
      </w:r>
      <w:r w:rsidR="00EE7B99">
        <w:rPr>
          <w:sz w:val="24"/>
          <w:szCs w:val="24"/>
          <w:lang w:val="es-ES"/>
        </w:rPr>
        <w:t xml:space="preserve"> de</w:t>
      </w:r>
      <w:r w:rsidRPr="003A3AB2">
        <w:rPr>
          <w:sz w:val="24"/>
          <w:szCs w:val="24"/>
          <w:lang w:val="es-ES"/>
        </w:rPr>
        <w:t xml:space="preserve"> </w:t>
      </w:r>
      <w:r w:rsidR="00082536" w:rsidRPr="003A3AB2">
        <w:rPr>
          <w:sz w:val="24"/>
          <w:szCs w:val="24"/>
          <w:lang w:val="es-ES"/>
        </w:rPr>
        <w:t>2012</w:t>
      </w:r>
      <w:r w:rsidR="00897679" w:rsidRPr="003A3AB2">
        <w:rPr>
          <w:sz w:val="24"/>
          <w:szCs w:val="24"/>
          <w:lang w:val="es-ES"/>
        </w:rPr>
        <w:t xml:space="preserve"> </w:t>
      </w:r>
      <w:r w:rsidRPr="003A3AB2">
        <w:rPr>
          <w:sz w:val="24"/>
          <w:szCs w:val="24"/>
          <w:lang w:val="es-ES"/>
        </w:rPr>
        <w:t>en</w:t>
      </w:r>
      <w:r w:rsidR="00897679" w:rsidRPr="003A3AB2">
        <w:rPr>
          <w:sz w:val="24"/>
          <w:szCs w:val="24"/>
          <w:lang w:val="es-ES"/>
        </w:rPr>
        <w:t xml:space="preserve"> Madrid</w:t>
      </w:r>
      <w:r w:rsidR="00082536" w:rsidRPr="003A3AB2">
        <w:rPr>
          <w:sz w:val="24"/>
          <w:szCs w:val="24"/>
          <w:lang w:val="es-ES"/>
        </w:rPr>
        <w:t>,</w:t>
      </w:r>
      <w:r w:rsidRPr="003A3AB2">
        <w:rPr>
          <w:sz w:val="24"/>
          <w:szCs w:val="24"/>
          <w:lang w:val="es-ES"/>
        </w:rPr>
        <w:t xml:space="preserve"> que contemplaba la posibilidad de</w:t>
      </w:r>
      <w:r w:rsidR="00392597">
        <w:rPr>
          <w:sz w:val="24"/>
          <w:szCs w:val="24"/>
          <w:lang w:val="es-ES"/>
        </w:rPr>
        <w:t xml:space="preserve"> reunión</w:t>
      </w:r>
      <w:r w:rsidRPr="003A3AB2">
        <w:rPr>
          <w:sz w:val="24"/>
          <w:szCs w:val="24"/>
          <w:lang w:val="es-ES"/>
        </w:rPr>
        <w:t xml:space="preserve"> </w:t>
      </w:r>
      <w:r w:rsidR="00392597">
        <w:rPr>
          <w:sz w:val="24"/>
          <w:szCs w:val="24"/>
          <w:lang w:val="es-ES"/>
        </w:rPr>
        <w:t>d</w:t>
      </w:r>
      <w:r w:rsidRPr="003A3AB2">
        <w:rPr>
          <w:sz w:val="24"/>
          <w:szCs w:val="24"/>
          <w:lang w:val="es-ES"/>
        </w:rPr>
        <w:t xml:space="preserve">el Grupo de Trabajo de delimitación de la frontera (GT), tal como se había decidido en </w:t>
      </w:r>
      <w:r w:rsidR="00761914" w:rsidRPr="003A3AB2">
        <w:rPr>
          <w:sz w:val="24"/>
          <w:szCs w:val="24"/>
          <w:lang w:val="es-ES"/>
        </w:rPr>
        <w:t xml:space="preserve">la CMA </w:t>
      </w:r>
      <w:r>
        <w:rPr>
          <w:sz w:val="24"/>
          <w:szCs w:val="24"/>
          <w:lang w:val="es-ES"/>
        </w:rPr>
        <w:t>de</w:t>
      </w:r>
      <w:r w:rsidR="00761914" w:rsidRPr="003A3AB2">
        <w:rPr>
          <w:sz w:val="24"/>
          <w:szCs w:val="24"/>
          <w:lang w:val="es-ES"/>
        </w:rPr>
        <w:t xml:space="preserve"> Toulouse </w:t>
      </w:r>
      <w:r>
        <w:rPr>
          <w:sz w:val="24"/>
          <w:szCs w:val="24"/>
          <w:lang w:val="es-ES"/>
        </w:rPr>
        <w:t>de</w:t>
      </w:r>
      <w:r w:rsidR="00761914" w:rsidRPr="003A3AB2">
        <w:rPr>
          <w:sz w:val="24"/>
          <w:szCs w:val="24"/>
          <w:lang w:val="es-ES"/>
        </w:rPr>
        <w:t xml:space="preserve"> 16 </w:t>
      </w:r>
      <w:r>
        <w:rPr>
          <w:sz w:val="24"/>
          <w:szCs w:val="24"/>
          <w:lang w:val="es-ES"/>
        </w:rPr>
        <w:t>y</w:t>
      </w:r>
      <w:r w:rsidR="00761914" w:rsidRPr="003A3AB2">
        <w:rPr>
          <w:sz w:val="24"/>
          <w:szCs w:val="24"/>
          <w:lang w:val="es-ES"/>
        </w:rPr>
        <w:t xml:space="preserve"> 17 </w:t>
      </w:r>
      <w:r>
        <w:rPr>
          <w:sz w:val="24"/>
          <w:szCs w:val="24"/>
          <w:lang w:val="es-ES"/>
        </w:rPr>
        <w:t xml:space="preserve">de </w:t>
      </w:r>
      <w:r w:rsidR="00761914" w:rsidRPr="003A3AB2">
        <w:rPr>
          <w:sz w:val="24"/>
          <w:szCs w:val="24"/>
          <w:lang w:val="es-ES"/>
        </w:rPr>
        <w:t>ma</w:t>
      </w:r>
      <w:r>
        <w:rPr>
          <w:sz w:val="24"/>
          <w:szCs w:val="24"/>
          <w:lang w:val="es-ES"/>
        </w:rPr>
        <w:t>yo de</w:t>
      </w:r>
      <w:r w:rsidR="00761914" w:rsidRPr="003A3AB2">
        <w:rPr>
          <w:sz w:val="24"/>
          <w:szCs w:val="24"/>
          <w:lang w:val="es-ES"/>
        </w:rPr>
        <w:t xml:space="preserve"> 2011, </w:t>
      </w:r>
      <w:r>
        <w:rPr>
          <w:sz w:val="24"/>
          <w:szCs w:val="24"/>
          <w:lang w:val="es-ES"/>
        </w:rPr>
        <w:t>los expertos técnicos se han reunido en el Centro Geográfico del Ejército</w:t>
      </w:r>
      <w:r w:rsidR="000D14B5">
        <w:rPr>
          <w:sz w:val="24"/>
          <w:szCs w:val="24"/>
          <w:lang w:val="es-ES"/>
        </w:rPr>
        <w:t xml:space="preserve"> (CEGET)</w:t>
      </w:r>
      <w:r>
        <w:rPr>
          <w:sz w:val="24"/>
          <w:szCs w:val="24"/>
          <w:lang w:val="es-ES"/>
        </w:rPr>
        <w:t xml:space="preserve"> español en Madrid los días 19 y 20 de agosto de</w:t>
      </w:r>
      <w:r w:rsidR="00082536" w:rsidRPr="003A3AB2">
        <w:rPr>
          <w:sz w:val="24"/>
          <w:szCs w:val="24"/>
          <w:lang w:val="es-ES"/>
        </w:rPr>
        <w:t xml:space="preserve"> </w:t>
      </w:r>
      <w:r>
        <w:rPr>
          <w:sz w:val="24"/>
          <w:szCs w:val="24"/>
          <w:lang w:val="es-ES"/>
        </w:rPr>
        <w:t>2015.</w:t>
      </w:r>
    </w:p>
    <w:p w:rsidR="00A2275D" w:rsidRDefault="00A2275D" w:rsidP="00EF5557">
      <w:pPr>
        <w:pStyle w:val="Textoindependiente"/>
        <w:spacing w:line="240" w:lineRule="auto"/>
        <w:rPr>
          <w:sz w:val="24"/>
          <w:szCs w:val="24"/>
          <w:lang w:val="es-ES"/>
        </w:rPr>
      </w:pPr>
    </w:p>
    <w:p w:rsidR="008B64B0" w:rsidRPr="000D14B5" w:rsidRDefault="000D14B5" w:rsidP="00EF5557">
      <w:pPr>
        <w:pStyle w:val="Textoindependiente"/>
        <w:spacing w:line="240" w:lineRule="auto"/>
        <w:rPr>
          <w:sz w:val="24"/>
          <w:szCs w:val="24"/>
          <w:lang w:val="es-ES"/>
        </w:rPr>
      </w:pPr>
      <w:r w:rsidRPr="000D14B5">
        <w:rPr>
          <w:sz w:val="24"/>
          <w:szCs w:val="24"/>
          <w:lang w:val="es-ES"/>
        </w:rPr>
        <w:t>Han</w:t>
      </w:r>
      <w:r w:rsidR="00757843" w:rsidRPr="000D14B5">
        <w:rPr>
          <w:sz w:val="24"/>
          <w:szCs w:val="24"/>
          <w:lang w:val="es-ES"/>
        </w:rPr>
        <w:t xml:space="preserve"> partici</w:t>
      </w:r>
      <w:r w:rsidRPr="000D14B5">
        <w:rPr>
          <w:sz w:val="24"/>
          <w:szCs w:val="24"/>
          <w:lang w:val="es-ES"/>
        </w:rPr>
        <w:t>pado</w:t>
      </w:r>
      <w:r w:rsidR="00757843" w:rsidRPr="000D14B5">
        <w:rPr>
          <w:sz w:val="24"/>
          <w:szCs w:val="24"/>
          <w:lang w:val="es-ES"/>
        </w:rPr>
        <w:t xml:space="preserve"> </w:t>
      </w:r>
      <w:r w:rsidRPr="000D14B5">
        <w:rPr>
          <w:sz w:val="24"/>
          <w:szCs w:val="24"/>
          <w:lang w:val="es-ES"/>
        </w:rPr>
        <w:t>en</w:t>
      </w:r>
      <w:r w:rsidR="00757843" w:rsidRPr="000D14B5">
        <w:rPr>
          <w:sz w:val="24"/>
          <w:szCs w:val="24"/>
          <w:lang w:val="es-ES"/>
        </w:rPr>
        <w:t xml:space="preserve"> la </w:t>
      </w:r>
      <w:r w:rsidRPr="000D14B5">
        <w:rPr>
          <w:sz w:val="24"/>
          <w:szCs w:val="24"/>
          <w:lang w:val="es-ES"/>
        </w:rPr>
        <w:t>r</w:t>
      </w:r>
      <w:r>
        <w:rPr>
          <w:sz w:val="24"/>
          <w:szCs w:val="24"/>
          <w:lang w:val="es-ES"/>
        </w:rPr>
        <w:t>e</w:t>
      </w:r>
      <w:r w:rsidRPr="000D14B5">
        <w:rPr>
          <w:sz w:val="24"/>
          <w:szCs w:val="24"/>
          <w:lang w:val="es-ES"/>
        </w:rPr>
        <w:t>unión</w:t>
      </w:r>
      <w:r w:rsidR="00757843" w:rsidRPr="000D14B5">
        <w:rPr>
          <w:sz w:val="24"/>
          <w:szCs w:val="24"/>
          <w:lang w:val="es-ES"/>
        </w:rPr>
        <w:t xml:space="preserve"> </w:t>
      </w:r>
      <w:r w:rsidR="008B64B0" w:rsidRPr="000D14B5">
        <w:rPr>
          <w:sz w:val="24"/>
          <w:szCs w:val="24"/>
          <w:lang w:val="es-ES"/>
        </w:rPr>
        <w:t>:</w:t>
      </w:r>
    </w:p>
    <w:p w:rsidR="00EF5557" w:rsidRPr="000D14B5" w:rsidRDefault="00EF5557" w:rsidP="00EF5557">
      <w:pPr>
        <w:pStyle w:val="Textoindependiente"/>
        <w:spacing w:line="240" w:lineRule="auto"/>
        <w:rPr>
          <w:sz w:val="24"/>
          <w:szCs w:val="24"/>
          <w:lang w:val="es-ES"/>
        </w:rPr>
      </w:pPr>
    </w:p>
    <w:p w:rsidR="00044B0C" w:rsidRPr="003A3AB2" w:rsidRDefault="000D14B5" w:rsidP="00EF5557">
      <w:pPr>
        <w:pStyle w:val="Textoindependiente"/>
        <w:spacing w:line="240" w:lineRule="auto"/>
        <w:rPr>
          <w:sz w:val="24"/>
          <w:szCs w:val="24"/>
          <w:u w:val="single"/>
          <w:lang w:val="es-ES"/>
        </w:rPr>
      </w:pPr>
      <w:r>
        <w:rPr>
          <w:sz w:val="24"/>
          <w:szCs w:val="24"/>
          <w:u w:val="single"/>
          <w:lang w:val="es-ES"/>
        </w:rPr>
        <w:t>Por</w:t>
      </w:r>
      <w:r w:rsidR="00082536" w:rsidRPr="003A3AB2">
        <w:rPr>
          <w:sz w:val="24"/>
          <w:szCs w:val="24"/>
          <w:u w:val="single"/>
          <w:lang w:val="es-ES"/>
        </w:rPr>
        <w:t xml:space="preserve"> </w:t>
      </w:r>
      <w:r>
        <w:rPr>
          <w:sz w:val="24"/>
          <w:szCs w:val="24"/>
          <w:u w:val="single"/>
          <w:lang w:val="es-ES"/>
        </w:rPr>
        <w:t>p</w:t>
      </w:r>
      <w:r w:rsidRPr="003A3AB2">
        <w:rPr>
          <w:sz w:val="24"/>
          <w:szCs w:val="24"/>
          <w:u w:val="single"/>
          <w:lang w:val="es-ES"/>
        </w:rPr>
        <w:t>arte</w:t>
      </w:r>
      <w:r w:rsidR="00082536" w:rsidRPr="003A3AB2">
        <w:rPr>
          <w:sz w:val="24"/>
          <w:szCs w:val="24"/>
          <w:u w:val="single"/>
          <w:lang w:val="es-ES"/>
        </w:rPr>
        <w:t xml:space="preserve"> </w:t>
      </w:r>
      <w:r w:rsidRPr="003A3AB2">
        <w:rPr>
          <w:sz w:val="24"/>
          <w:szCs w:val="24"/>
          <w:u w:val="single"/>
          <w:lang w:val="es-ES"/>
        </w:rPr>
        <w:t>española</w:t>
      </w:r>
      <w:r w:rsidR="00044B0C" w:rsidRPr="003A3AB2">
        <w:rPr>
          <w:sz w:val="24"/>
          <w:szCs w:val="24"/>
          <w:u w:val="single"/>
          <w:lang w:val="es-ES"/>
        </w:rPr>
        <w:t>:</w:t>
      </w:r>
    </w:p>
    <w:p w:rsidR="00EF5557" w:rsidRPr="003A3AB2" w:rsidRDefault="00EF5557" w:rsidP="00EF5557">
      <w:pPr>
        <w:pStyle w:val="Textoindependiente"/>
        <w:spacing w:line="240" w:lineRule="auto"/>
        <w:rPr>
          <w:sz w:val="24"/>
          <w:szCs w:val="24"/>
          <w:u w:val="single"/>
          <w:lang w:val="es-ES"/>
        </w:rPr>
      </w:pPr>
    </w:p>
    <w:p w:rsidR="00EF5557" w:rsidRPr="000D14B5" w:rsidRDefault="00EF5557" w:rsidP="000A16EE">
      <w:pPr>
        <w:pStyle w:val="Sinespaciado"/>
        <w:numPr>
          <w:ilvl w:val="0"/>
          <w:numId w:val="28"/>
        </w:numPr>
        <w:rPr>
          <w:rFonts w:ascii="Times New Roman" w:hAnsi="Times New Roman"/>
          <w:sz w:val="24"/>
          <w:lang w:val="es-ES" w:eastAsia="ja-JP"/>
        </w:rPr>
      </w:pPr>
      <w:r w:rsidRPr="000D14B5">
        <w:rPr>
          <w:rFonts w:ascii="Times New Roman" w:hAnsi="Times New Roman"/>
          <w:sz w:val="32"/>
          <w:szCs w:val="24"/>
          <w:lang w:val="es-ES"/>
        </w:rPr>
        <w:t xml:space="preserve"> </w:t>
      </w:r>
      <w:r w:rsidR="000A16EE" w:rsidRPr="000D14B5">
        <w:rPr>
          <w:rFonts w:ascii="Times New Roman" w:hAnsi="Times New Roman"/>
          <w:sz w:val="24"/>
          <w:lang w:val="es-ES"/>
        </w:rPr>
        <w:t>José Luis S</w:t>
      </w:r>
      <w:r w:rsidR="008D52C9">
        <w:rPr>
          <w:rFonts w:ascii="Times New Roman" w:hAnsi="Times New Roman"/>
          <w:sz w:val="24"/>
          <w:lang w:val="es-ES"/>
        </w:rPr>
        <w:t>á</w:t>
      </w:r>
      <w:r w:rsidR="000A16EE" w:rsidRPr="000D14B5">
        <w:rPr>
          <w:rFonts w:ascii="Times New Roman" w:hAnsi="Times New Roman"/>
          <w:sz w:val="24"/>
          <w:lang w:val="es-ES"/>
        </w:rPr>
        <w:t xml:space="preserve">nchez Tello, </w:t>
      </w:r>
      <w:r w:rsidR="000D14B5" w:rsidRPr="000D14B5">
        <w:rPr>
          <w:rFonts w:ascii="Times New Roman" w:hAnsi="Times New Roman"/>
          <w:sz w:val="24"/>
          <w:lang w:val="es-ES"/>
        </w:rPr>
        <w:t>Teniente Coronel</w:t>
      </w:r>
      <w:r w:rsidR="000A16EE" w:rsidRPr="000D14B5">
        <w:rPr>
          <w:rFonts w:ascii="Times New Roman" w:hAnsi="Times New Roman"/>
          <w:sz w:val="24"/>
          <w:lang w:val="es-ES"/>
        </w:rPr>
        <w:t xml:space="preserve"> </w:t>
      </w:r>
      <w:r w:rsidR="000D14B5" w:rsidRPr="000D14B5">
        <w:rPr>
          <w:rFonts w:ascii="Times New Roman" w:hAnsi="Times New Roman"/>
          <w:sz w:val="24"/>
          <w:lang w:val="es-ES"/>
        </w:rPr>
        <w:t>jefe de proyecto de fronteras del CEGET</w:t>
      </w:r>
      <w:r w:rsidR="000A16EE" w:rsidRPr="000D14B5">
        <w:rPr>
          <w:rFonts w:ascii="Times New Roman" w:hAnsi="Times New Roman"/>
          <w:sz w:val="24"/>
          <w:lang w:val="es-ES"/>
        </w:rPr>
        <w:t xml:space="preserve"> </w:t>
      </w:r>
    </w:p>
    <w:p w:rsidR="00F44DC0" w:rsidRPr="000D14B5" w:rsidRDefault="00F44DC0" w:rsidP="00EF5557">
      <w:pPr>
        <w:pStyle w:val="Textoindependiente"/>
        <w:spacing w:line="240" w:lineRule="auto"/>
        <w:rPr>
          <w:sz w:val="24"/>
          <w:szCs w:val="24"/>
          <w:lang w:val="es-ES"/>
        </w:rPr>
      </w:pPr>
    </w:p>
    <w:p w:rsidR="008B64B0" w:rsidRPr="003A3AB2" w:rsidRDefault="000D14B5" w:rsidP="00EF5557">
      <w:pPr>
        <w:pStyle w:val="Textoindependiente"/>
        <w:spacing w:line="240" w:lineRule="auto"/>
        <w:rPr>
          <w:sz w:val="24"/>
          <w:szCs w:val="24"/>
          <w:u w:val="single"/>
          <w:lang w:val="es-ES"/>
        </w:rPr>
      </w:pPr>
      <w:r>
        <w:rPr>
          <w:sz w:val="24"/>
          <w:szCs w:val="24"/>
          <w:u w:val="single"/>
          <w:lang w:val="es-ES"/>
        </w:rPr>
        <w:t>Por</w:t>
      </w:r>
      <w:r w:rsidRPr="003A3AB2">
        <w:rPr>
          <w:sz w:val="24"/>
          <w:szCs w:val="24"/>
          <w:u w:val="single"/>
          <w:lang w:val="es-ES"/>
        </w:rPr>
        <w:t xml:space="preserve"> </w:t>
      </w:r>
      <w:r>
        <w:rPr>
          <w:sz w:val="24"/>
          <w:szCs w:val="24"/>
          <w:u w:val="single"/>
          <w:lang w:val="es-ES"/>
        </w:rPr>
        <w:t>p</w:t>
      </w:r>
      <w:r w:rsidRPr="003A3AB2">
        <w:rPr>
          <w:sz w:val="24"/>
          <w:szCs w:val="24"/>
          <w:u w:val="single"/>
          <w:lang w:val="es-ES"/>
        </w:rPr>
        <w:t xml:space="preserve">arte </w:t>
      </w:r>
      <w:r w:rsidR="00082536" w:rsidRPr="003A3AB2">
        <w:rPr>
          <w:sz w:val="24"/>
          <w:szCs w:val="24"/>
          <w:u w:val="single"/>
          <w:lang w:val="es-ES"/>
        </w:rPr>
        <w:t>fran</w:t>
      </w:r>
      <w:r>
        <w:rPr>
          <w:sz w:val="24"/>
          <w:szCs w:val="24"/>
          <w:u w:val="single"/>
          <w:lang w:val="es-ES"/>
        </w:rPr>
        <w:t>cesa</w:t>
      </w:r>
      <w:r w:rsidR="008B64B0" w:rsidRPr="003A3AB2">
        <w:rPr>
          <w:sz w:val="24"/>
          <w:szCs w:val="24"/>
          <w:u w:val="single"/>
          <w:lang w:val="es-ES"/>
        </w:rPr>
        <w:t>:</w:t>
      </w:r>
    </w:p>
    <w:p w:rsidR="00EF5557" w:rsidRPr="003A3AB2" w:rsidRDefault="00EF5557" w:rsidP="00EF5557">
      <w:pPr>
        <w:pStyle w:val="Textoindependiente"/>
        <w:spacing w:line="240" w:lineRule="auto"/>
        <w:rPr>
          <w:sz w:val="24"/>
          <w:szCs w:val="24"/>
          <w:u w:val="single"/>
          <w:lang w:val="es-ES"/>
        </w:rPr>
      </w:pPr>
    </w:p>
    <w:p w:rsidR="000A16EE" w:rsidRPr="000D14B5" w:rsidRDefault="000A16EE" w:rsidP="000A16EE">
      <w:pPr>
        <w:pStyle w:val="Sinespaciado"/>
        <w:numPr>
          <w:ilvl w:val="0"/>
          <w:numId w:val="28"/>
        </w:numPr>
        <w:rPr>
          <w:rFonts w:ascii="Times New Roman" w:hAnsi="Times New Roman"/>
          <w:sz w:val="24"/>
          <w:szCs w:val="24"/>
          <w:lang w:val="es-ES"/>
        </w:rPr>
      </w:pPr>
      <w:r w:rsidRPr="000D14B5">
        <w:rPr>
          <w:rFonts w:ascii="Times New Roman" w:hAnsi="Times New Roman"/>
          <w:sz w:val="24"/>
          <w:szCs w:val="24"/>
          <w:lang w:val="es-ES"/>
        </w:rPr>
        <w:t xml:space="preserve">Pierre Vergez, </w:t>
      </w:r>
      <w:r w:rsidR="000D14B5" w:rsidRPr="000D14B5">
        <w:rPr>
          <w:rFonts w:ascii="Times New Roman" w:hAnsi="Times New Roman"/>
          <w:sz w:val="24"/>
          <w:szCs w:val="24"/>
          <w:lang w:val="es-ES"/>
        </w:rPr>
        <w:t>Ingeniero de</w:t>
      </w:r>
      <w:r w:rsidR="006B3D04">
        <w:rPr>
          <w:rFonts w:ascii="Times New Roman" w:hAnsi="Times New Roman"/>
          <w:sz w:val="24"/>
          <w:szCs w:val="24"/>
          <w:lang w:val="es-ES"/>
        </w:rPr>
        <w:t xml:space="preserve"> los</w:t>
      </w:r>
      <w:r w:rsidRPr="000D14B5">
        <w:rPr>
          <w:rFonts w:ascii="Times New Roman" w:hAnsi="Times New Roman"/>
          <w:sz w:val="24"/>
          <w:szCs w:val="24"/>
          <w:lang w:val="es-ES"/>
        </w:rPr>
        <w:t xml:space="preserve"> </w:t>
      </w:r>
      <w:r w:rsidR="000D14B5" w:rsidRPr="000D14B5">
        <w:rPr>
          <w:rFonts w:ascii="Times New Roman" w:hAnsi="Times New Roman"/>
          <w:sz w:val="24"/>
          <w:szCs w:val="24"/>
          <w:lang w:val="es-ES"/>
        </w:rPr>
        <w:t>trabajos cartográficos</w:t>
      </w:r>
      <w:r w:rsidRPr="000D14B5">
        <w:rPr>
          <w:rFonts w:ascii="Times New Roman" w:hAnsi="Times New Roman"/>
          <w:sz w:val="24"/>
          <w:szCs w:val="24"/>
          <w:lang w:val="es-ES"/>
        </w:rPr>
        <w:t xml:space="preserve"> del</w:t>
      </w:r>
      <w:r w:rsidR="000D14B5" w:rsidRPr="000D14B5">
        <w:rPr>
          <w:rFonts w:ascii="Times New Roman" w:hAnsi="Times New Roman"/>
          <w:sz w:val="24"/>
          <w:szCs w:val="24"/>
          <w:lang w:val="es-ES"/>
        </w:rPr>
        <w:t xml:space="preserve"> </w:t>
      </w:r>
      <w:r w:rsidRPr="000D14B5">
        <w:rPr>
          <w:rFonts w:ascii="Times New Roman" w:hAnsi="Times New Roman"/>
          <w:sz w:val="24"/>
          <w:szCs w:val="24"/>
          <w:lang w:val="es-ES"/>
        </w:rPr>
        <w:t>E</w:t>
      </w:r>
      <w:r w:rsidR="000D14B5" w:rsidRPr="000D14B5">
        <w:rPr>
          <w:rFonts w:ascii="Times New Roman" w:hAnsi="Times New Roman"/>
          <w:sz w:val="24"/>
          <w:szCs w:val="24"/>
          <w:lang w:val="es-ES"/>
        </w:rPr>
        <w:t>stado</w:t>
      </w:r>
      <w:r w:rsidRPr="000D14B5">
        <w:rPr>
          <w:rFonts w:ascii="Times New Roman" w:hAnsi="Times New Roman"/>
          <w:sz w:val="24"/>
          <w:szCs w:val="24"/>
          <w:lang w:val="es-ES"/>
        </w:rPr>
        <w:t xml:space="preserve">, </w:t>
      </w:r>
      <w:r w:rsidR="000D14B5" w:rsidRPr="000D14B5">
        <w:rPr>
          <w:rFonts w:ascii="Times New Roman" w:hAnsi="Times New Roman"/>
          <w:sz w:val="24"/>
          <w:szCs w:val="24"/>
          <w:lang w:val="es-ES"/>
        </w:rPr>
        <w:t>Encargado</w:t>
      </w:r>
      <w:r w:rsidRPr="000D14B5">
        <w:rPr>
          <w:rFonts w:ascii="Times New Roman" w:hAnsi="Times New Roman"/>
          <w:sz w:val="24"/>
          <w:szCs w:val="24"/>
          <w:lang w:val="es-ES"/>
        </w:rPr>
        <w:t xml:space="preserve"> de </w:t>
      </w:r>
      <w:r w:rsidR="000D14B5" w:rsidRPr="000D14B5">
        <w:rPr>
          <w:rFonts w:ascii="Times New Roman" w:hAnsi="Times New Roman"/>
          <w:sz w:val="24"/>
          <w:szCs w:val="24"/>
          <w:lang w:val="es-ES"/>
        </w:rPr>
        <w:t>la misi</w:t>
      </w:r>
      <w:r w:rsidR="000D14B5">
        <w:rPr>
          <w:rFonts w:ascii="Times New Roman" w:hAnsi="Times New Roman"/>
          <w:sz w:val="24"/>
          <w:szCs w:val="24"/>
          <w:lang w:val="es-ES"/>
        </w:rPr>
        <w:t>ón de fronteras</w:t>
      </w:r>
      <w:r w:rsidRPr="000D14B5">
        <w:rPr>
          <w:rFonts w:ascii="Times New Roman" w:hAnsi="Times New Roman"/>
          <w:sz w:val="24"/>
          <w:szCs w:val="24"/>
          <w:lang w:val="es-ES"/>
        </w:rPr>
        <w:t xml:space="preserve"> IGN-CNIG</w:t>
      </w:r>
    </w:p>
    <w:p w:rsidR="008B64B0" w:rsidRPr="000D14B5" w:rsidRDefault="008B64B0" w:rsidP="008B64B0">
      <w:pPr>
        <w:jc w:val="both"/>
        <w:rPr>
          <w:sz w:val="24"/>
          <w:szCs w:val="24"/>
          <w:lang w:val="es-ES"/>
        </w:rPr>
      </w:pPr>
    </w:p>
    <w:p w:rsidR="000A16EE" w:rsidRPr="000D14B5" w:rsidRDefault="000A16EE" w:rsidP="0043055A">
      <w:pPr>
        <w:pStyle w:val="Ttulo1"/>
        <w:rPr>
          <w:sz w:val="24"/>
          <w:szCs w:val="24"/>
          <w:lang w:val="es-ES"/>
        </w:rPr>
      </w:pPr>
    </w:p>
    <w:p w:rsidR="0043055A" w:rsidRPr="003860CF" w:rsidRDefault="00082536" w:rsidP="0043055A">
      <w:pPr>
        <w:pStyle w:val="Ttulo1"/>
        <w:rPr>
          <w:sz w:val="24"/>
          <w:szCs w:val="24"/>
          <w:lang w:val="es-ES"/>
        </w:rPr>
      </w:pPr>
      <w:r w:rsidRPr="003860CF">
        <w:rPr>
          <w:sz w:val="24"/>
          <w:szCs w:val="24"/>
          <w:lang w:val="es-ES"/>
        </w:rPr>
        <w:t xml:space="preserve">Les </w:t>
      </w:r>
      <w:r w:rsidR="003860CF" w:rsidRPr="003860CF">
        <w:rPr>
          <w:sz w:val="24"/>
          <w:szCs w:val="24"/>
          <w:lang w:val="es-ES"/>
        </w:rPr>
        <w:t>expertos técnicos</w:t>
      </w:r>
      <w:r w:rsidRPr="003860CF">
        <w:rPr>
          <w:sz w:val="24"/>
          <w:szCs w:val="24"/>
          <w:lang w:val="es-ES"/>
        </w:rPr>
        <w:t xml:space="preserve"> se </w:t>
      </w:r>
      <w:r w:rsidR="003860CF" w:rsidRPr="003860CF">
        <w:rPr>
          <w:sz w:val="24"/>
          <w:szCs w:val="24"/>
          <w:lang w:val="es-ES"/>
        </w:rPr>
        <w:t>han</w:t>
      </w:r>
      <w:r w:rsidRPr="003860CF">
        <w:rPr>
          <w:sz w:val="24"/>
          <w:szCs w:val="24"/>
          <w:lang w:val="es-ES"/>
        </w:rPr>
        <w:t xml:space="preserve"> </w:t>
      </w:r>
      <w:r w:rsidR="003860CF" w:rsidRPr="003860CF">
        <w:rPr>
          <w:sz w:val="24"/>
          <w:szCs w:val="24"/>
          <w:lang w:val="es-ES"/>
        </w:rPr>
        <w:t>puesto</w:t>
      </w:r>
      <w:r w:rsidRPr="003860CF">
        <w:rPr>
          <w:sz w:val="24"/>
          <w:szCs w:val="24"/>
          <w:lang w:val="es-ES"/>
        </w:rPr>
        <w:t xml:space="preserve"> d</w:t>
      </w:r>
      <w:r w:rsidR="003860CF" w:rsidRPr="003860CF">
        <w:rPr>
          <w:sz w:val="24"/>
          <w:szCs w:val="24"/>
          <w:lang w:val="es-ES"/>
        </w:rPr>
        <w:t xml:space="preserve">e </w:t>
      </w:r>
      <w:r w:rsidRPr="003860CF">
        <w:rPr>
          <w:sz w:val="24"/>
          <w:szCs w:val="24"/>
          <w:lang w:val="es-ES"/>
        </w:rPr>
        <w:t>ac</w:t>
      </w:r>
      <w:r w:rsidR="003860CF" w:rsidRPr="003860CF">
        <w:rPr>
          <w:sz w:val="24"/>
          <w:szCs w:val="24"/>
          <w:lang w:val="es-ES"/>
        </w:rPr>
        <w:t>uerdo</w:t>
      </w:r>
      <w:r w:rsidRPr="003860CF">
        <w:rPr>
          <w:sz w:val="24"/>
          <w:szCs w:val="24"/>
          <w:lang w:val="es-ES"/>
        </w:rPr>
        <w:t xml:space="preserve"> </w:t>
      </w:r>
      <w:r w:rsidR="003860CF">
        <w:rPr>
          <w:sz w:val="24"/>
          <w:szCs w:val="24"/>
          <w:lang w:val="es-ES"/>
        </w:rPr>
        <w:t xml:space="preserve">sobre </w:t>
      </w:r>
      <w:r w:rsidR="006B3D04">
        <w:rPr>
          <w:sz w:val="24"/>
          <w:szCs w:val="24"/>
          <w:lang w:val="es-ES"/>
        </w:rPr>
        <w:t>el</w:t>
      </w:r>
      <w:r w:rsidR="003860CF">
        <w:rPr>
          <w:sz w:val="24"/>
          <w:szCs w:val="24"/>
          <w:lang w:val="es-ES"/>
        </w:rPr>
        <w:t xml:space="preserve"> presente</w:t>
      </w:r>
    </w:p>
    <w:p w:rsidR="000A16EE" w:rsidRPr="003860CF" w:rsidRDefault="000A16EE" w:rsidP="0043055A">
      <w:pPr>
        <w:widowControl/>
        <w:spacing w:line="360" w:lineRule="auto"/>
        <w:jc w:val="center"/>
        <w:rPr>
          <w:b/>
          <w:sz w:val="24"/>
          <w:szCs w:val="24"/>
          <w:lang w:val="es-ES"/>
        </w:rPr>
      </w:pPr>
    </w:p>
    <w:p w:rsidR="008446F7" w:rsidRPr="003A3AB2" w:rsidRDefault="003860CF" w:rsidP="0043055A">
      <w:pPr>
        <w:widowControl/>
        <w:spacing w:line="360" w:lineRule="auto"/>
        <w:jc w:val="center"/>
        <w:rPr>
          <w:b/>
          <w:sz w:val="24"/>
          <w:szCs w:val="24"/>
          <w:lang w:val="es-ES"/>
        </w:rPr>
      </w:pPr>
      <w:r>
        <w:rPr>
          <w:b/>
          <w:sz w:val="24"/>
          <w:szCs w:val="24"/>
          <w:lang w:val="es-ES"/>
        </w:rPr>
        <w:t>ORDEN DEL DÍA</w:t>
      </w:r>
    </w:p>
    <w:p w:rsidR="003860CF" w:rsidRDefault="003860CF" w:rsidP="005C58CC">
      <w:pPr>
        <w:widowControl/>
        <w:spacing w:line="360" w:lineRule="auto"/>
        <w:ind w:left="1410" w:hanging="1410"/>
        <w:jc w:val="both"/>
        <w:rPr>
          <w:b/>
          <w:sz w:val="24"/>
          <w:szCs w:val="24"/>
          <w:lang w:val="es-ES"/>
        </w:rPr>
      </w:pPr>
    </w:p>
    <w:p w:rsidR="00010BEE" w:rsidRPr="003A3AB2" w:rsidRDefault="00D67E8F" w:rsidP="005C58CC">
      <w:pPr>
        <w:widowControl/>
        <w:spacing w:line="360" w:lineRule="auto"/>
        <w:ind w:left="1410" w:hanging="1410"/>
        <w:jc w:val="both"/>
        <w:rPr>
          <w:b/>
          <w:sz w:val="24"/>
          <w:szCs w:val="24"/>
          <w:lang w:val="es-ES"/>
        </w:rPr>
      </w:pPr>
      <w:r>
        <w:rPr>
          <w:b/>
          <w:sz w:val="24"/>
          <w:szCs w:val="24"/>
          <w:lang w:val="es-ES"/>
        </w:rPr>
        <w:t>Punto</w:t>
      </w:r>
      <w:r w:rsidR="0043055A" w:rsidRPr="003A3AB2">
        <w:rPr>
          <w:b/>
          <w:sz w:val="24"/>
          <w:szCs w:val="24"/>
          <w:lang w:val="es-ES"/>
        </w:rPr>
        <w:t xml:space="preserve"> 1:</w:t>
      </w:r>
      <w:r w:rsidR="0043055A" w:rsidRPr="003A3AB2">
        <w:rPr>
          <w:b/>
          <w:sz w:val="24"/>
          <w:szCs w:val="24"/>
          <w:lang w:val="es-ES"/>
        </w:rPr>
        <w:tab/>
      </w:r>
      <w:r w:rsidR="003860CF" w:rsidRPr="003A3AB2">
        <w:rPr>
          <w:b/>
          <w:sz w:val="24"/>
          <w:szCs w:val="24"/>
          <w:lang w:val="es-ES"/>
        </w:rPr>
        <w:t>Organización</w:t>
      </w:r>
      <w:r w:rsidR="003860CF">
        <w:rPr>
          <w:b/>
          <w:sz w:val="24"/>
          <w:szCs w:val="24"/>
          <w:lang w:val="es-ES"/>
        </w:rPr>
        <w:t xml:space="preserve"> a seguir para el proy</w:t>
      </w:r>
      <w:r w:rsidR="000A16EE" w:rsidRPr="003A3AB2">
        <w:rPr>
          <w:b/>
          <w:sz w:val="24"/>
          <w:szCs w:val="24"/>
          <w:lang w:val="es-ES"/>
        </w:rPr>
        <w:t>e</w:t>
      </w:r>
      <w:r w:rsidR="003860CF">
        <w:rPr>
          <w:b/>
          <w:sz w:val="24"/>
          <w:szCs w:val="24"/>
          <w:lang w:val="es-ES"/>
        </w:rPr>
        <w:t>c</w:t>
      </w:r>
      <w:r w:rsidR="000A16EE" w:rsidRPr="003A3AB2">
        <w:rPr>
          <w:b/>
          <w:sz w:val="24"/>
          <w:szCs w:val="24"/>
          <w:lang w:val="es-ES"/>
        </w:rPr>
        <w:t>t</w:t>
      </w:r>
      <w:r w:rsidR="003860CF">
        <w:rPr>
          <w:b/>
          <w:sz w:val="24"/>
          <w:szCs w:val="24"/>
          <w:lang w:val="es-ES"/>
        </w:rPr>
        <w:t>o</w:t>
      </w:r>
      <w:r w:rsidR="000A16EE" w:rsidRPr="003A3AB2">
        <w:rPr>
          <w:b/>
          <w:sz w:val="24"/>
          <w:szCs w:val="24"/>
          <w:lang w:val="es-ES"/>
        </w:rPr>
        <w:t xml:space="preserve"> ELF</w:t>
      </w:r>
      <w:r w:rsidR="003860CF">
        <w:rPr>
          <w:b/>
          <w:sz w:val="24"/>
          <w:szCs w:val="24"/>
          <w:lang w:val="es-ES"/>
        </w:rPr>
        <w:t>-INSPIRE</w:t>
      </w:r>
    </w:p>
    <w:p w:rsidR="000A16EE" w:rsidRPr="003A3AB2" w:rsidRDefault="00D67E8F" w:rsidP="000A16EE">
      <w:pPr>
        <w:widowControl/>
        <w:tabs>
          <w:tab w:val="left" w:pos="0"/>
        </w:tabs>
        <w:spacing w:line="360" w:lineRule="auto"/>
        <w:jc w:val="both"/>
        <w:rPr>
          <w:b/>
          <w:sz w:val="24"/>
          <w:szCs w:val="24"/>
          <w:lang w:val="es-ES"/>
        </w:rPr>
      </w:pPr>
      <w:r>
        <w:rPr>
          <w:b/>
          <w:sz w:val="24"/>
          <w:szCs w:val="24"/>
          <w:lang w:val="es-ES"/>
        </w:rPr>
        <w:t>Punto</w:t>
      </w:r>
      <w:r w:rsidRPr="003A3AB2">
        <w:rPr>
          <w:b/>
          <w:sz w:val="24"/>
          <w:szCs w:val="24"/>
          <w:lang w:val="es-ES"/>
        </w:rPr>
        <w:t xml:space="preserve"> </w:t>
      </w:r>
      <w:r w:rsidR="000A16EE" w:rsidRPr="003A3AB2">
        <w:rPr>
          <w:b/>
          <w:sz w:val="24"/>
          <w:szCs w:val="24"/>
          <w:lang w:val="es-ES"/>
        </w:rPr>
        <w:t>2:</w:t>
      </w:r>
      <w:r w:rsidR="000A16EE" w:rsidRPr="003A3AB2">
        <w:rPr>
          <w:b/>
          <w:sz w:val="24"/>
          <w:szCs w:val="24"/>
          <w:lang w:val="es-ES"/>
        </w:rPr>
        <w:tab/>
      </w:r>
      <w:r w:rsidR="003860CF">
        <w:rPr>
          <w:b/>
          <w:sz w:val="24"/>
          <w:szCs w:val="24"/>
          <w:lang w:val="es-ES"/>
        </w:rPr>
        <w:t>Acuerdo sobre una línea común</w:t>
      </w:r>
      <w:r w:rsidR="000A16EE" w:rsidRPr="003A3AB2">
        <w:rPr>
          <w:b/>
          <w:sz w:val="24"/>
          <w:szCs w:val="24"/>
          <w:lang w:val="es-ES"/>
        </w:rPr>
        <w:t xml:space="preserve"> ELF</w:t>
      </w:r>
      <w:r w:rsidR="003860CF">
        <w:rPr>
          <w:b/>
          <w:sz w:val="24"/>
          <w:szCs w:val="24"/>
          <w:lang w:val="es-ES"/>
        </w:rPr>
        <w:t>-INSPIRE</w:t>
      </w:r>
    </w:p>
    <w:p w:rsidR="007F1A22" w:rsidRPr="00033622" w:rsidRDefault="00D67E8F" w:rsidP="005C58CC">
      <w:pPr>
        <w:spacing w:line="360" w:lineRule="auto"/>
        <w:ind w:left="1412" w:hanging="1412"/>
        <w:rPr>
          <w:b/>
          <w:sz w:val="24"/>
          <w:szCs w:val="24"/>
          <w:lang w:val="es-ES"/>
        </w:rPr>
      </w:pPr>
      <w:r>
        <w:rPr>
          <w:b/>
          <w:sz w:val="24"/>
          <w:szCs w:val="24"/>
          <w:lang w:val="es-ES"/>
        </w:rPr>
        <w:t>Punto</w:t>
      </w:r>
      <w:r w:rsidRPr="003A3AB2">
        <w:rPr>
          <w:b/>
          <w:sz w:val="24"/>
          <w:szCs w:val="24"/>
          <w:lang w:val="es-ES"/>
        </w:rPr>
        <w:t xml:space="preserve"> </w:t>
      </w:r>
      <w:r w:rsidR="000A16EE" w:rsidRPr="00033622">
        <w:rPr>
          <w:b/>
          <w:sz w:val="24"/>
          <w:szCs w:val="24"/>
          <w:lang w:val="es-ES"/>
        </w:rPr>
        <w:t>3</w:t>
      </w:r>
      <w:r w:rsidR="0043055A" w:rsidRPr="00033622">
        <w:rPr>
          <w:b/>
          <w:sz w:val="24"/>
          <w:szCs w:val="24"/>
          <w:lang w:val="es-ES"/>
        </w:rPr>
        <w:t xml:space="preserve">: </w:t>
      </w:r>
      <w:r w:rsidR="00033622" w:rsidRPr="00033622">
        <w:rPr>
          <w:b/>
          <w:sz w:val="24"/>
          <w:szCs w:val="24"/>
          <w:lang w:val="es-ES"/>
        </w:rPr>
        <w:tab/>
        <w:t>Progreso de los trabajos de campo.</w:t>
      </w:r>
    </w:p>
    <w:p w:rsidR="002E7508" w:rsidRPr="00B5765E" w:rsidRDefault="002E7508" w:rsidP="000A16EE">
      <w:pPr>
        <w:widowControl/>
        <w:spacing w:line="360" w:lineRule="auto"/>
        <w:rPr>
          <w:b/>
          <w:sz w:val="24"/>
          <w:szCs w:val="24"/>
          <w:u w:val="single"/>
        </w:rPr>
      </w:pPr>
    </w:p>
    <w:p w:rsidR="00C414AD" w:rsidRDefault="00C414AD" w:rsidP="00C414AD">
      <w:pPr>
        <w:pStyle w:val="Ttulo"/>
        <w:tabs>
          <w:tab w:val="left" w:pos="567"/>
          <w:tab w:val="left" w:pos="1701"/>
        </w:tabs>
      </w:pPr>
      <w:r>
        <w:rPr>
          <w:b w:val="0"/>
          <w:u w:val="single"/>
        </w:rPr>
        <w:br w:type="page"/>
      </w:r>
    </w:p>
    <w:p w:rsidR="00C414AD" w:rsidRPr="00B5765E" w:rsidRDefault="00C414AD" w:rsidP="00C414AD">
      <w:pPr>
        <w:pStyle w:val="Textoindependiente"/>
        <w:rPr>
          <w:sz w:val="24"/>
          <w:szCs w:val="24"/>
        </w:rPr>
      </w:pPr>
      <w:r w:rsidRPr="00B5765E">
        <w:rPr>
          <w:sz w:val="24"/>
          <w:szCs w:val="24"/>
        </w:rPr>
        <w:lastRenderedPageBreak/>
        <w:t xml:space="preserve">Comme convenu </w:t>
      </w:r>
      <w:r>
        <w:rPr>
          <w:sz w:val="24"/>
          <w:szCs w:val="24"/>
        </w:rPr>
        <w:t>lors de la Commission Mixte d’abornenement qui s’est tenue en</w:t>
      </w:r>
      <w:r w:rsidRPr="00B5765E">
        <w:rPr>
          <w:sz w:val="24"/>
          <w:szCs w:val="24"/>
        </w:rPr>
        <w:t xml:space="preserve"> </w:t>
      </w:r>
      <w:r>
        <w:rPr>
          <w:sz w:val="24"/>
          <w:szCs w:val="24"/>
        </w:rPr>
        <w:t xml:space="preserve">juin </w:t>
      </w:r>
      <w:r w:rsidRPr="00B5765E">
        <w:rPr>
          <w:sz w:val="24"/>
          <w:szCs w:val="24"/>
        </w:rPr>
        <w:t>2012</w:t>
      </w:r>
      <w:r>
        <w:rPr>
          <w:sz w:val="24"/>
          <w:szCs w:val="24"/>
        </w:rPr>
        <w:t xml:space="preserve"> à Madrid</w:t>
      </w:r>
      <w:r w:rsidRPr="00B5765E">
        <w:rPr>
          <w:sz w:val="24"/>
          <w:szCs w:val="24"/>
        </w:rPr>
        <w:t>,</w:t>
      </w:r>
      <w:r>
        <w:rPr>
          <w:sz w:val="24"/>
          <w:szCs w:val="24"/>
        </w:rPr>
        <w:t xml:space="preserve"> </w:t>
      </w:r>
      <w:r w:rsidR="00AD48CF">
        <w:rPr>
          <w:sz w:val="24"/>
          <w:szCs w:val="24"/>
        </w:rPr>
        <w:t>prenant en compte la possibilit</w:t>
      </w:r>
      <w:r w:rsidR="006A4EB3">
        <w:rPr>
          <w:sz w:val="24"/>
          <w:szCs w:val="24"/>
        </w:rPr>
        <w:t>é d'une réunion du</w:t>
      </w:r>
      <w:r w:rsidRPr="00761914">
        <w:rPr>
          <w:sz w:val="24"/>
          <w:szCs w:val="24"/>
        </w:rPr>
        <w:t xml:space="preserve"> Groupe de travail (GT)</w:t>
      </w:r>
      <w:r w:rsidR="006A4EB3">
        <w:rPr>
          <w:sz w:val="24"/>
          <w:szCs w:val="24"/>
        </w:rPr>
        <w:t xml:space="preserve"> sur les frontieres</w:t>
      </w:r>
      <w:r w:rsidRPr="00761914">
        <w:rPr>
          <w:sz w:val="24"/>
          <w:szCs w:val="24"/>
        </w:rPr>
        <w:t xml:space="preserve">, </w:t>
      </w:r>
      <w:r w:rsidR="006A4EB3">
        <w:rPr>
          <w:sz w:val="24"/>
          <w:szCs w:val="24"/>
        </w:rPr>
        <w:t>ce depuis la</w:t>
      </w:r>
      <w:r w:rsidRPr="00761914">
        <w:rPr>
          <w:sz w:val="24"/>
          <w:szCs w:val="24"/>
        </w:rPr>
        <w:t xml:space="preserve"> CMA à Toulouse les 16 et 17 mai 2011</w:t>
      </w:r>
      <w:r>
        <w:rPr>
          <w:sz w:val="24"/>
          <w:szCs w:val="24"/>
        </w:rPr>
        <w:t xml:space="preserve">, </w:t>
      </w:r>
      <w:r w:rsidRPr="00B5765E">
        <w:rPr>
          <w:sz w:val="24"/>
          <w:szCs w:val="24"/>
        </w:rPr>
        <w:t xml:space="preserve"> les experts techniques se sont réunis </w:t>
      </w:r>
      <w:r>
        <w:rPr>
          <w:sz w:val="24"/>
          <w:szCs w:val="24"/>
        </w:rPr>
        <w:t>au Centre Géographique de l’Armée espagnole à Madrid</w:t>
      </w:r>
      <w:r w:rsidRPr="00B5765E">
        <w:rPr>
          <w:sz w:val="24"/>
          <w:szCs w:val="24"/>
        </w:rPr>
        <w:t xml:space="preserve"> du </w:t>
      </w:r>
      <w:r w:rsidRPr="00EE7B99">
        <w:rPr>
          <w:b/>
          <w:color w:val="FF0000"/>
          <w:sz w:val="24"/>
          <w:szCs w:val="24"/>
        </w:rPr>
        <w:t>1</w:t>
      </w:r>
      <w:r w:rsidR="00EE7B99" w:rsidRPr="00EE7B99">
        <w:rPr>
          <w:b/>
          <w:color w:val="FF0000"/>
          <w:sz w:val="24"/>
          <w:szCs w:val="24"/>
        </w:rPr>
        <w:t>9</w:t>
      </w:r>
      <w:r w:rsidRPr="00B5765E">
        <w:rPr>
          <w:sz w:val="24"/>
          <w:szCs w:val="24"/>
        </w:rPr>
        <w:t xml:space="preserve"> au </w:t>
      </w:r>
      <w:r w:rsidR="00EE7B99" w:rsidRPr="00EE7B99">
        <w:rPr>
          <w:b/>
          <w:color w:val="FF0000"/>
          <w:sz w:val="24"/>
          <w:szCs w:val="24"/>
        </w:rPr>
        <w:t>20</w:t>
      </w:r>
      <w:r w:rsidRPr="00B5765E">
        <w:rPr>
          <w:sz w:val="24"/>
          <w:szCs w:val="24"/>
        </w:rPr>
        <w:t xml:space="preserve"> </w:t>
      </w:r>
      <w:r>
        <w:rPr>
          <w:sz w:val="24"/>
          <w:szCs w:val="24"/>
        </w:rPr>
        <w:t>août</w:t>
      </w:r>
      <w:r w:rsidRPr="00B5765E">
        <w:rPr>
          <w:sz w:val="24"/>
          <w:szCs w:val="24"/>
        </w:rPr>
        <w:t xml:space="preserve"> 201</w:t>
      </w:r>
      <w:r>
        <w:rPr>
          <w:sz w:val="24"/>
          <w:szCs w:val="24"/>
        </w:rPr>
        <w:t>5</w:t>
      </w:r>
      <w:r w:rsidRPr="00B5765E">
        <w:rPr>
          <w:sz w:val="24"/>
          <w:szCs w:val="24"/>
        </w:rPr>
        <w:t xml:space="preserve">. </w:t>
      </w:r>
    </w:p>
    <w:p w:rsidR="00C414AD" w:rsidRPr="00B5765E" w:rsidRDefault="00C414AD" w:rsidP="00C414AD">
      <w:pPr>
        <w:pStyle w:val="Textoindependiente"/>
        <w:spacing w:line="240" w:lineRule="auto"/>
        <w:rPr>
          <w:sz w:val="24"/>
          <w:szCs w:val="24"/>
        </w:rPr>
      </w:pPr>
    </w:p>
    <w:p w:rsidR="00C414AD" w:rsidRDefault="00C414AD" w:rsidP="00C414AD">
      <w:pPr>
        <w:pStyle w:val="Textoindependiente"/>
        <w:spacing w:line="240" w:lineRule="auto"/>
        <w:rPr>
          <w:sz w:val="24"/>
          <w:szCs w:val="24"/>
        </w:rPr>
      </w:pPr>
    </w:p>
    <w:p w:rsidR="00C414AD" w:rsidRPr="00B5765E" w:rsidRDefault="00C414AD" w:rsidP="00C414AD">
      <w:pPr>
        <w:pStyle w:val="Textoindependiente"/>
        <w:spacing w:line="240" w:lineRule="auto"/>
        <w:rPr>
          <w:sz w:val="24"/>
          <w:szCs w:val="24"/>
        </w:rPr>
      </w:pPr>
      <w:r w:rsidRPr="00B5765E">
        <w:rPr>
          <w:sz w:val="24"/>
          <w:szCs w:val="24"/>
        </w:rPr>
        <w:t>Ont participé à la réunion :</w:t>
      </w:r>
    </w:p>
    <w:p w:rsidR="00C414AD" w:rsidRPr="00B5765E" w:rsidRDefault="00C414AD" w:rsidP="00C414AD">
      <w:pPr>
        <w:pStyle w:val="Textoindependiente"/>
        <w:spacing w:line="240" w:lineRule="auto"/>
        <w:rPr>
          <w:sz w:val="24"/>
          <w:szCs w:val="24"/>
        </w:rPr>
      </w:pPr>
    </w:p>
    <w:p w:rsidR="00EE7B99" w:rsidRPr="00B5765E" w:rsidRDefault="00EE7B99" w:rsidP="00EE7B99">
      <w:pPr>
        <w:pStyle w:val="Textoindependiente"/>
        <w:spacing w:line="240" w:lineRule="auto"/>
        <w:rPr>
          <w:sz w:val="24"/>
          <w:szCs w:val="24"/>
          <w:u w:val="single"/>
        </w:rPr>
      </w:pPr>
      <w:r w:rsidRPr="00B5765E">
        <w:rPr>
          <w:sz w:val="24"/>
          <w:szCs w:val="24"/>
          <w:u w:val="single"/>
        </w:rPr>
        <w:t>Pour la Partie française:</w:t>
      </w:r>
    </w:p>
    <w:p w:rsidR="00EE7B99" w:rsidRPr="00B5765E" w:rsidRDefault="00EE7B99" w:rsidP="00EE7B99">
      <w:pPr>
        <w:pStyle w:val="Textoindependiente"/>
        <w:spacing w:line="240" w:lineRule="auto"/>
        <w:rPr>
          <w:sz w:val="24"/>
          <w:szCs w:val="24"/>
          <w:u w:val="single"/>
        </w:rPr>
      </w:pPr>
    </w:p>
    <w:p w:rsidR="00EE7B99" w:rsidRPr="006A4EB3" w:rsidRDefault="00EE7B99" w:rsidP="00EE7B99">
      <w:pPr>
        <w:pStyle w:val="Sinespaciado"/>
        <w:numPr>
          <w:ilvl w:val="0"/>
          <w:numId w:val="28"/>
        </w:numPr>
        <w:rPr>
          <w:rFonts w:ascii="Times New Roman" w:hAnsi="Times New Roman"/>
          <w:sz w:val="24"/>
          <w:szCs w:val="24"/>
          <w:lang w:val="fr-FR"/>
        </w:rPr>
      </w:pPr>
      <w:r w:rsidRPr="006A4EB3">
        <w:rPr>
          <w:rFonts w:ascii="Times New Roman" w:hAnsi="Times New Roman"/>
          <w:sz w:val="24"/>
          <w:szCs w:val="24"/>
          <w:lang w:val="fr-FR"/>
        </w:rPr>
        <w:t>Pierre Vergez,  Ingénieur des travaux cartographiques de l’Etat IGN-CNIG, Chargé de mis</w:t>
      </w:r>
      <w:r>
        <w:rPr>
          <w:rFonts w:ascii="Times New Roman" w:hAnsi="Times New Roman"/>
          <w:sz w:val="24"/>
          <w:szCs w:val="24"/>
          <w:lang w:val="fr-FR"/>
        </w:rPr>
        <w:t>sio</w:t>
      </w:r>
      <w:r w:rsidRPr="006A4EB3">
        <w:rPr>
          <w:rFonts w:ascii="Times New Roman" w:hAnsi="Times New Roman"/>
          <w:sz w:val="24"/>
          <w:szCs w:val="24"/>
          <w:lang w:val="fr-FR"/>
        </w:rPr>
        <w:t xml:space="preserve">n sur les frontières </w:t>
      </w:r>
    </w:p>
    <w:p w:rsidR="00EE7B99" w:rsidRDefault="00EE7B99" w:rsidP="00C414AD">
      <w:pPr>
        <w:pStyle w:val="Textoindependiente"/>
        <w:spacing w:line="240" w:lineRule="auto"/>
        <w:rPr>
          <w:sz w:val="24"/>
          <w:szCs w:val="24"/>
          <w:u w:val="single"/>
        </w:rPr>
      </w:pPr>
    </w:p>
    <w:p w:rsidR="00C414AD" w:rsidRPr="00B5765E" w:rsidRDefault="00C414AD" w:rsidP="00C414AD">
      <w:pPr>
        <w:pStyle w:val="Textoindependiente"/>
        <w:spacing w:line="240" w:lineRule="auto"/>
        <w:rPr>
          <w:sz w:val="24"/>
          <w:szCs w:val="24"/>
          <w:u w:val="single"/>
        </w:rPr>
      </w:pPr>
      <w:r w:rsidRPr="00B5765E">
        <w:rPr>
          <w:sz w:val="24"/>
          <w:szCs w:val="24"/>
          <w:u w:val="single"/>
        </w:rPr>
        <w:t xml:space="preserve">Pour la Partie </w:t>
      </w:r>
      <w:r>
        <w:rPr>
          <w:sz w:val="24"/>
          <w:szCs w:val="24"/>
          <w:u w:val="single"/>
        </w:rPr>
        <w:t>espagnole</w:t>
      </w:r>
      <w:r w:rsidRPr="00B5765E">
        <w:rPr>
          <w:sz w:val="24"/>
          <w:szCs w:val="24"/>
          <w:u w:val="single"/>
        </w:rPr>
        <w:t>:</w:t>
      </w:r>
    </w:p>
    <w:p w:rsidR="00C414AD" w:rsidRPr="00B5765E" w:rsidRDefault="00C414AD" w:rsidP="00C414AD">
      <w:pPr>
        <w:pStyle w:val="Textoindependiente"/>
        <w:spacing w:line="240" w:lineRule="auto"/>
        <w:rPr>
          <w:sz w:val="24"/>
          <w:szCs w:val="24"/>
          <w:u w:val="single"/>
        </w:rPr>
      </w:pPr>
    </w:p>
    <w:p w:rsidR="00C414AD" w:rsidRPr="006A4EB3" w:rsidRDefault="00C414AD" w:rsidP="00C414AD">
      <w:pPr>
        <w:pStyle w:val="Sinespaciado"/>
        <w:numPr>
          <w:ilvl w:val="0"/>
          <w:numId w:val="28"/>
        </w:numPr>
        <w:rPr>
          <w:sz w:val="24"/>
          <w:szCs w:val="24"/>
        </w:rPr>
      </w:pPr>
      <w:r w:rsidRPr="00DA47E9">
        <w:rPr>
          <w:rFonts w:ascii="Times New Roman" w:hAnsi="Times New Roman"/>
          <w:sz w:val="24"/>
          <w:szCs w:val="24"/>
          <w:lang w:val="fr-FR"/>
        </w:rPr>
        <w:t xml:space="preserve"> José Luis Sanchez Tello , </w:t>
      </w:r>
      <w:r w:rsidR="008C7C20" w:rsidRPr="00DA47E9">
        <w:rPr>
          <w:rFonts w:ascii="Times New Roman" w:hAnsi="Times New Roman"/>
          <w:sz w:val="24"/>
          <w:szCs w:val="24"/>
          <w:lang w:val="fr-FR"/>
        </w:rPr>
        <w:t>Lieutenant-colonel</w:t>
      </w:r>
      <w:r w:rsidRPr="00DA47E9">
        <w:rPr>
          <w:rFonts w:ascii="Times New Roman" w:hAnsi="Times New Roman"/>
          <w:sz w:val="24"/>
          <w:szCs w:val="24"/>
          <w:lang w:val="fr-FR"/>
        </w:rPr>
        <w:t xml:space="preserve">, </w:t>
      </w:r>
      <w:r w:rsidR="006A4EB3" w:rsidRPr="00DA47E9">
        <w:rPr>
          <w:rFonts w:ascii="Times New Roman" w:hAnsi="Times New Roman"/>
          <w:sz w:val="24"/>
          <w:szCs w:val="24"/>
          <w:lang w:val="fr-FR"/>
        </w:rPr>
        <w:t xml:space="preserve">Chef du projet </w:t>
      </w:r>
      <w:r w:rsidR="008C7C20" w:rsidRPr="00DA47E9">
        <w:rPr>
          <w:rFonts w:ascii="Times New Roman" w:hAnsi="Times New Roman"/>
          <w:sz w:val="24"/>
          <w:szCs w:val="24"/>
          <w:lang w:val="fr-FR"/>
        </w:rPr>
        <w:t>frontières</w:t>
      </w:r>
      <w:r w:rsidR="006A4EB3" w:rsidRPr="00DA47E9">
        <w:rPr>
          <w:rFonts w:ascii="Times New Roman" w:hAnsi="Times New Roman"/>
          <w:sz w:val="24"/>
          <w:szCs w:val="24"/>
          <w:lang w:val="fr-FR"/>
        </w:rPr>
        <w:t xml:space="preserve"> du CEGET</w:t>
      </w:r>
      <w:r w:rsidRPr="00DA47E9">
        <w:rPr>
          <w:rFonts w:ascii="Times New Roman" w:hAnsi="Times New Roman"/>
          <w:sz w:val="24"/>
          <w:szCs w:val="24"/>
          <w:lang w:val="fr-FR"/>
        </w:rPr>
        <w:t xml:space="preserve">  </w:t>
      </w:r>
    </w:p>
    <w:p w:rsidR="006A4EB3" w:rsidRPr="006A4EB3" w:rsidRDefault="006A4EB3" w:rsidP="006A4EB3">
      <w:pPr>
        <w:pStyle w:val="Sinespaciado"/>
        <w:ind w:left="720"/>
        <w:rPr>
          <w:sz w:val="24"/>
          <w:szCs w:val="24"/>
        </w:rPr>
      </w:pPr>
    </w:p>
    <w:p w:rsidR="003E0AC4" w:rsidRPr="000A16EE" w:rsidRDefault="003E0AC4" w:rsidP="00C414AD">
      <w:pPr>
        <w:jc w:val="both"/>
        <w:rPr>
          <w:sz w:val="24"/>
          <w:szCs w:val="24"/>
          <w:lang w:val="fr-FR"/>
        </w:rPr>
      </w:pPr>
    </w:p>
    <w:p w:rsidR="00C414AD" w:rsidRPr="006A4EB3" w:rsidRDefault="00C414AD" w:rsidP="00C414AD">
      <w:pPr>
        <w:pStyle w:val="Ttulo1"/>
        <w:rPr>
          <w:sz w:val="24"/>
          <w:szCs w:val="24"/>
          <w:lang w:val="fr-FR"/>
        </w:rPr>
      </w:pPr>
    </w:p>
    <w:p w:rsidR="00C414AD" w:rsidRPr="00B5765E" w:rsidRDefault="00C414AD" w:rsidP="00C414AD">
      <w:pPr>
        <w:pStyle w:val="Ttulo1"/>
        <w:rPr>
          <w:sz w:val="24"/>
          <w:szCs w:val="24"/>
        </w:rPr>
      </w:pPr>
      <w:r w:rsidRPr="00B5765E">
        <w:rPr>
          <w:sz w:val="24"/>
          <w:szCs w:val="24"/>
        </w:rPr>
        <w:t xml:space="preserve">Les experts techniques se sont mis d’accord sur le présent </w:t>
      </w:r>
    </w:p>
    <w:p w:rsidR="00C414AD" w:rsidRDefault="00C414AD" w:rsidP="00C414AD">
      <w:pPr>
        <w:widowControl/>
        <w:spacing w:line="360" w:lineRule="auto"/>
        <w:jc w:val="center"/>
        <w:rPr>
          <w:b/>
          <w:sz w:val="24"/>
          <w:szCs w:val="24"/>
        </w:rPr>
      </w:pPr>
    </w:p>
    <w:p w:rsidR="00C414AD" w:rsidRPr="00B5765E" w:rsidRDefault="00C414AD" w:rsidP="00C414AD">
      <w:pPr>
        <w:widowControl/>
        <w:spacing w:line="360" w:lineRule="auto"/>
        <w:jc w:val="center"/>
        <w:rPr>
          <w:b/>
          <w:sz w:val="24"/>
          <w:szCs w:val="24"/>
        </w:rPr>
      </w:pPr>
      <w:r w:rsidRPr="00B5765E">
        <w:rPr>
          <w:b/>
          <w:sz w:val="24"/>
          <w:szCs w:val="24"/>
        </w:rPr>
        <w:t>ORDRE DU JOUR</w:t>
      </w:r>
    </w:p>
    <w:p w:rsidR="00C414AD" w:rsidRPr="00B5765E" w:rsidRDefault="00C414AD" w:rsidP="00C414AD">
      <w:pPr>
        <w:jc w:val="both"/>
        <w:rPr>
          <w:b/>
          <w:sz w:val="24"/>
          <w:szCs w:val="24"/>
        </w:rPr>
      </w:pPr>
    </w:p>
    <w:p w:rsidR="00C414AD" w:rsidRPr="00B5765E" w:rsidRDefault="00C414AD" w:rsidP="00C414AD">
      <w:pPr>
        <w:widowControl/>
        <w:spacing w:line="360" w:lineRule="auto"/>
        <w:ind w:left="1410" w:hanging="1410"/>
        <w:jc w:val="both"/>
        <w:rPr>
          <w:b/>
          <w:sz w:val="24"/>
          <w:szCs w:val="24"/>
        </w:rPr>
      </w:pPr>
      <w:r w:rsidRPr="00B5765E">
        <w:rPr>
          <w:b/>
          <w:sz w:val="24"/>
          <w:szCs w:val="24"/>
        </w:rPr>
        <w:t>Point 1:</w:t>
      </w:r>
      <w:r w:rsidRPr="00B5765E">
        <w:rPr>
          <w:b/>
          <w:sz w:val="24"/>
          <w:szCs w:val="24"/>
        </w:rPr>
        <w:tab/>
      </w:r>
      <w:r>
        <w:rPr>
          <w:b/>
          <w:sz w:val="24"/>
          <w:szCs w:val="24"/>
        </w:rPr>
        <w:t>Organisation à suivre pour le projet ELF</w:t>
      </w:r>
      <w:r w:rsidR="00DA47E9">
        <w:rPr>
          <w:b/>
          <w:sz w:val="24"/>
          <w:szCs w:val="24"/>
        </w:rPr>
        <w:t>-INSPIRE</w:t>
      </w:r>
    </w:p>
    <w:p w:rsidR="00C414AD" w:rsidRPr="00B5765E" w:rsidRDefault="00C414AD" w:rsidP="00C414AD">
      <w:pPr>
        <w:widowControl/>
        <w:tabs>
          <w:tab w:val="left" w:pos="0"/>
        </w:tabs>
        <w:spacing w:line="360" w:lineRule="auto"/>
        <w:jc w:val="both"/>
        <w:rPr>
          <w:b/>
          <w:sz w:val="24"/>
          <w:szCs w:val="24"/>
        </w:rPr>
      </w:pPr>
      <w:r w:rsidRPr="00B5765E">
        <w:rPr>
          <w:b/>
          <w:sz w:val="24"/>
          <w:szCs w:val="24"/>
        </w:rPr>
        <w:t xml:space="preserve">Point </w:t>
      </w:r>
      <w:r>
        <w:rPr>
          <w:b/>
          <w:sz w:val="24"/>
          <w:szCs w:val="24"/>
        </w:rPr>
        <w:t>2</w:t>
      </w:r>
      <w:r w:rsidRPr="00B5765E">
        <w:rPr>
          <w:b/>
          <w:sz w:val="24"/>
          <w:szCs w:val="24"/>
        </w:rPr>
        <w:t>:</w:t>
      </w:r>
      <w:r w:rsidRPr="00B5765E">
        <w:rPr>
          <w:b/>
          <w:sz w:val="24"/>
          <w:szCs w:val="24"/>
        </w:rPr>
        <w:tab/>
      </w:r>
      <w:r>
        <w:rPr>
          <w:b/>
          <w:sz w:val="24"/>
          <w:szCs w:val="24"/>
        </w:rPr>
        <w:t>Mise en accord sur une ligne commune ELF</w:t>
      </w:r>
      <w:r w:rsidR="00DA47E9">
        <w:rPr>
          <w:b/>
          <w:sz w:val="24"/>
          <w:szCs w:val="24"/>
        </w:rPr>
        <w:t>-INSPIRE</w:t>
      </w:r>
    </w:p>
    <w:p w:rsidR="00C414AD" w:rsidRPr="00B5765E" w:rsidRDefault="00C414AD" w:rsidP="00C414AD">
      <w:pPr>
        <w:spacing w:line="360" w:lineRule="auto"/>
        <w:ind w:left="1412" w:hanging="1412"/>
        <w:rPr>
          <w:b/>
          <w:sz w:val="24"/>
          <w:szCs w:val="24"/>
        </w:rPr>
      </w:pPr>
      <w:r w:rsidRPr="00B5765E">
        <w:rPr>
          <w:b/>
          <w:sz w:val="24"/>
          <w:szCs w:val="24"/>
        </w:rPr>
        <w:t xml:space="preserve">Point </w:t>
      </w:r>
      <w:r>
        <w:rPr>
          <w:b/>
          <w:sz w:val="24"/>
          <w:szCs w:val="24"/>
        </w:rPr>
        <w:t>3</w:t>
      </w:r>
      <w:r w:rsidRPr="00B5765E">
        <w:rPr>
          <w:b/>
          <w:sz w:val="24"/>
          <w:szCs w:val="24"/>
        </w:rPr>
        <w:t xml:space="preserve">: </w:t>
      </w:r>
      <w:r w:rsidRPr="00B5765E">
        <w:rPr>
          <w:b/>
          <w:sz w:val="24"/>
          <w:szCs w:val="24"/>
        </w:rPr>
        <w:tab/>
        <w:t xml:space="preserve">Etat </w:t>
      </w:r>
      <w:r>
        <w:rPr>
          <w:b/>
          <w:sz w:val="24"/>
          <w:szCs w:val="24"/>
        </w:rPr>
        <w:t>d’avancement des travaux de terrain</w:t>
      </w:r>
    </w:p>
    <w:p w:rsidR="00C414AD" w:rsidRPr="00B5765E" w:rsidRDefault="00C414AD" w:rsidP="00C414AD">
      <w:pPr>
        <w:widowControl/>
        <w:spacing w:line="360" w:lineRule="auto"/>
        <w:rPr>
          <w:b/>
          <w:sz w:val="24"/>
          <w:szCs w:val="24"/>
          <w:u w:val="single"/>
        </w:rPr>
      </w:pPr>
    </w:p>
    <w:p w:rsidR="0043055A" w:rsidRPr="00B5765E" w:rsidRDefault="00C414AD" w:rsidP="0043055A">
      <w:pPr>
        <w:widowControl/>
        <w:spacing w:line="360" w:lineRule="auto"/>
        <w:jc w:val="center"/>
        <w:rPr>
          <w:b/>
          <w:sz w:val="24"/>
          <w:szCs w:val="24"/>
          <w:u w:val="single"/>
        </w:rPr>
      </w:pPr>
      <w:r>
        <w:rPr>
          <w:b/>
          <w:sz w:val="24"/>
          <w:szCs w:val="24"/>
          <w:u w:val="single"/>
        </w:rPr>
        <w:br w:type="page"/>
      </w:r>
      <w:r w:rsidR="005E03F1">
        <w:rPr>
          <w:b/>
          <w:sz w:val="24"/>
          <w:szCs w:val="24"/>
          <w:u w:val="single"/>
        </w:rPr>
        <w:lastRenderedPageBreak/>
        <w:t>Punto</w:t>
      </w:r>
      <w:r w:rsidR="002E7508" w:rsidRPr="00B5765E">
        <w:rPr>
          <w:b/>
          <w:sz w:val="24"/>
          <w:szCs w:val="24"/>
          <w:u w:val="single"/>
        </w:rPr>
        <w:t xml:space="preserve"> 1</w:t>
      </w:r>
    </w:p>
    <w:p w:rsidR="005E03F1" w:rsidRPr="005E03F1" w:rsidRDefault="005E03F1" w:rsidP="00A036E9">
      <w:pPr>
        <w:pStyle w:val="Textoindependiente"/>
        <w:rPr>
          <w:rFonts w:ascii="Calibri" w:hAnsi="Calibri"/>
          <w:b/>
          <w:lang w:val="es-ES" w:eastAsia="fr-FR"/>
        </w:rPr>
      </w:pPr>
      <w:r w:rsidRPr="003A3AB2">
        <w:rPr>
          <w:b/>
          <w:sz w:val="24"/>
          <w:szCs w:val="24"/>
          <w:lang w:val="es-ES"/>
        </w:rPr>
        <w:t>Organización</w:t>
      </w:r>
      <w:r>
        <w:rPr>
          <w:b/>
          <w:sz w:val="24"/>
          <w:szCs w:val="24"/>
          <w:lang w:val="es-ES"/>
        </w:rPr>
        <w:t xml:space="preserve"> a seguir para el proy</w:t>
      </w:r>
      <w:r w:rsidRPr="003A3AB2">
        <w:rPr>
          <w:b/>
          <w:sz w:val="24"/>
          <w:szCs w:val="24"/>
          <w:lang w:val="es-ES"/>
        </w:rPr>
        <w:t>e</w:t>
      </w:r>
      <w:r>
        <w:rPr>
          <w:b/>
          <w:sz w:val="24"/>
          <w:szCs w:val="24"/>
          <w:lang w:val="es-ES"/>
        </w:rPr>
        <w:t>c</w:t>
      </w:r>
      <w:r w:rsidRPr="003A3AB2">
        <w:rPr>
          <w:b/>
          <w:sz w:val="24"/>
          <w:szCs w:val="24"/>
          <w:lang w:val="es-ES"/>
        </w:rPr>
        <w:t>t</w:t>
      </w:r>
      <w:r>
        <w:rPr>
          <w:b/>
          <w:sz w:val="24"/>
          <w:szCs w:val="24"/>
          <w:lang w:val="es-ES"/>
        </w:rPr>
        <w:t>o</w:t>
      </w:r>
      <w:r w:rsidRPr="003A3AB2">
        <w:rPr>
          <w:b/>
          <w:sz w:val="24"/>
          <w:szCs w:val="24"/>
          <w:lang w:val="es-ES"/>
        </w:rPr>
        <w:t xml:space="preserve"> ELF</w:t>
      </w:r>
      <w:r>
        <w:rPr>
          <w:b/>
          <w:sz w:val="24"/>
          <w:szCs w:val="24"/>
          <w:lang w:val="es-ES"/>
        </w:rPr>
        <w:t>-INSPIRE</w:t>
      </w:r>
      <w:r w:rsidRPr="005E03F1">
        <w:rPr>
          <w:rFonts w:ascii="Calibri" w:hAnsi="Calibri"/>
          <w:b/>
          <w:lang w:val="es-ES" w:eastAsia="fr-FR"/>
        </w:rPr>
        <w:t xml:space="preserve"> </w:t>
      </w:r>
    </w:p>
    <w:p w:rsidR="006A4EB3" w:rsidRDefault="006A4EB3" w:rsidP="00A036E9">
      <w:pPr>
        <w:pStyle w:val="Textoindependiente"/>
        <w:rPr>
          <w:rFonts w:ascii="Calibri" w:hAnsi="Calibri"/>
          <w:b/>
          <w:lang w:val="es-ES" w:eastAsia="fr-FR"/>
        </w:rPr>
      </w:pPr>
    </w:p>
    <w:p w:rsidR="006A4EB3" w:rsidRDefault="006A4EB3" w:rsidP="00A036E9">
      <w:pPr>
        <w:pStyle w:val="Textoindependiente"/>
        <w:rPr>
          <w:rFonts w:ascii="Calibri" w:hAnsi="Calibri"/>
          <w:b/>
          <w:lang w:val="es-ES" w:eastAsia="fr-FR"/>
        </w:rPr>
      </w:pPr>
    </w:p>
    <w:p w:rsidR="005E03F1" w:rsidRDefault="005E03F1" w:rsidP="00A036E9">
      <w:pPr>
        <w:pStyle w:val="Textoindependiente"/>
        <w:rPr>
          <w:rFonts w:ascii="Calibri" w:hAnsi="Calibri"/>
          <w:b/>
          <w:lang w:val="es-ES" w:eastAsia="fr-FR"/>
        </w:rPr>
      </w:pPr>
      <w:r>
        <w:rPr>
          <w:rFonts w:ascii="Calibri" w:hAnsi="Calibri"/>
          <w:b/>
          <w:lang w:val="es-ES" w:eastAsia="fr-FR"/>
        </w:rPr>
        <w:t>Resumen de las consideraciones de base resultantes de la reunión de Arette de junio de 2015:</w:t>
      </w:r>
    </w:p>
    <w:p w:rsidR="006A4EB3" w:rsidRDefault="006A4EB3" w:rsidP="00A036E9">
      <w:pPr>
        <w:pStyle w:val="Textoindependiente"/>
        <w:rPr>
          <w:rFonts w:ascii="Calibri" w:hAnsi="Calibri"/>
          <w:lang w:val="es-ES" w:eastAsia="fr-FR"/>
        </w:rPr>
      </w:pPr>
    </w:p>
    <w:p w:rsidR="005E03F1" w:rsidRDefault="005E03F1" w:rsidP="00A036E9">
      <w:pPr>
        <w:pStyle w:val="Textoindependiente"/>
        <w:rPr>
          <w:rFonts w:ascii="Calibri" w:hAnsi="Calibri"/>
          <w:lang w:val="es-ES" w:eastAsia="fr-FR"/>
        </w:rPr>
      </w:pPr>
      <w:r>
        <w:rPr>
          <w:rFonts w:ascii="Calibri" w:hAnsi="Calibri"/>
          <w:lang w:val="es-ES" w:eastAsia="fr-FR"/>
        </w:rPr>
        <w:t>Se está trabajando con dos líneas:</w:t>
      </w:r>
    </w:p>
    <w:p w:rsidR="00761914" w:rsidRDefault="005E03F1" w:rsidP="00A036E9">
      <w:pPr>
        <w:pStyle w:val="Sinespaciado"/>
        <w:numPr>
          <w:ilvl w:val="0"/>
          <w:numId w:val="32"/>
        </w:numPr>
      </w:pPr>
      <w:r>
        <w:t xml:space="preserve">Una para cumplir con lo establecido en el proyecto </w:t>
      </w:r>
      <w:r w:rsidR="00761914">
        <w:t xml:space="preserve">ELF </w:t>
      </w:r>
      <w:r>
        <w:t>a principio de</w:t>
      </w:r>
      <w:r w:rsidR="00761914">
        <w:t xml:space="preserve"> 2016. </w:t>
      </w:r>
    </w:p>
    <w:p w:rsidR="005E03F1" w:rsidRDefault="005E03F1" w:rsidP="00A036E9">
      <w:pPr>
        <w:pStyle w:val="Sinespaciado"/>
        <w:ind w:left="720"/>
      </w:pPr>
      <w:r>
        <w:t>Línea de validación técnica a nivel métrico, mejor de</w:t>
      </w:r>
      <w:r w:rsidR="00761914">
        <w:t xml:space="preserve"> 10 m</w:t>
      </w:r>
      <w:r>
        <w:t xml:space="preserve"> de precisión</w:t>
      </w:r>
      <w:r w:rsidR="00761914">
        <w:t xml:space="preserve">, </w:t>
      </w:r>
      <w:r>
        <w:t>de ejecución rápida que sirva de línea en las b</w:t>
      </w:r>
      <w:r w:rsidR="001A4F12">
        <w:t>a</w:t>
      </w:r>
      <w:r>
        <w:t>ses de datos europeas a la espera</w:t>
      </w:r>
      <w:r w:rsidR="00A036E9">
        <w:t xml:space="preserve"> de la validación bilateral de la CMA</w:t>
      </w:r>
    </w:p>
    <w:p w:rsidR="00A036E9" w:rsidRDefault="00A036E9" w:rsidP="00A036E9">
      <w:pPr>
        <w:pStyle w:val="Sinespaciado"/>
        <w:numPr>
          <w:ilvl w:val="1"/>
          <w:numId w:val="29"/>
        </w:numPr>
      </w:pPr>
      <w:r>
        <w:t>En caso de diferencia diplomática, se mantendrán 2 líneas.</w:t>
      </w:r>
    </w:p>
    <w:p w:rsidR="00A036E9" w:rsidRDefault="00A036E9" w:rsidP="00A036E9">
      <w:pPr>
        <w:pStyle w:val="Sinespaciado"/>
        <w:numPr>
          <w:ilvl w:val="1"/>
          <w:numId w:val="29"/>
        </w:numPr>
      </w:pPr>
      <w:r>
        <w:t>En caso de divergencias superiores a 10 m, está previsto que la Agencia Federal para la Cartografía y Geodesia de Alemania (BKG) cree una línea intermedia.</w:t>
      </w:r>
    </w:p>
    <w:p w:rsidR="00367345" w:rsidRPr="00392597" w:rsidRDefault="00367345" w:rsidP="00A036E9">
      <w:pPr>
        <w:pStyle w:val="Sinespaciado"/>
        <w:ind w:left="720"/>
      </w:pPr>
    </w:p>
    <w:p w:rsidR="00A036E9" w:rsidRPr="00F007EE" w:rsidRDefault="00A036E9" w:rsidP="00A036E9">
      <w:pPr>
        <w:pStyle w:val="Sinespaciado"/>
        <w:ind w:left="720"/>
        <w:rPr>
          <w:b/>
          <w:i/>
        </w:rPr>
      </w:pPr>
      <w:r w:rsidRPr="00F007EE">
        <w:rPr>
          <w:b/>
          <w:i/>
        </w:rPr>
        <w:t>Sin embargo, hay que tener en cuenta que las opciones elegidas para esta línea podrían adquirir un peso no despreciable en las futuras val</w:t>
      </w:r>
      <w:r w:rsidR="001A4F12">
        <w:rPr>
          <w:b/>
          <w:i/>
        </w:rPr>
        <w:t>idaciones bilaterales oficiales, tanto más con el paso del tiempo.</w:t>
      </w:r>
    </w:p>
    <w:p w:rsidR="005E03F1" w:rsidRDefault="005E03F1" w:rsidP="00A036E9">
      <w:pPr>
        <w:pStyle w:val="Sinespaciado"/>
        <w:ind w:left="720"/>
      </w:pPr>
    </w:p>
    <w:p w:rsidR="00A036E9" w:rsidRDefault="00A036E9" w:rsidP="00A036E9">
      <w:pPr>
        <w:pStyle w:val="Sinespaciado"/>
        <w:numPr>
          <w:ilvl w:val="0"/>
          <w:numId w:val="29"/>
        </w:numPr>
      </w:pPr>
      <w:r>
        <w:t xml:space="preserve">Otra necesaria para INSPIRE para 2018, si </w:t>
      </w:r>
      <w:r w:rsidR="00630E6F">
        <w:t>procediera</w:t>
      </w:r>
      <w:r>
        <w:t xml:space="preserve">. </w:t>
      </w:r>
      <w:r w:rsidR="00630E6F">
        <w:t>Lo que significa que los estados deben realizar el esfuerzo para definir una línea numérica común oficial, si fuera posible:</w:t>
      </w:r>
    </w:p>
    <w:p w:rsidR="00630E6F" w:rsidRDefault="00630E6F" w:rsidP="00630E6F">
      <w:pPr>
        <w:pStyle w:val="Sinespaciado"/>
        <w:numPr>
          <w:ilvl w:val="1"/>
          <w:numId w:val="29"/>
        </w:numPr>
      </w:pPr>
      <w:r>
        <w:t>Línea validada oficialmente en CMA, progresivamente, resolviendo todos los litigios y revisando sobre el terreno las zonas de distinta interpretación.</w:t>
      </w:r>
    </w:p>
    <w:p w:rsidR="00630E6F" w:rsidRDefault="00630E6F" w:rsidP="00630E6F">
      <w:pPr>
        <w:pStyle w:val="Sinespaciado"/>
        <w:ind w:left="720"/>
      </w:pPr>
    </w:p>
    <w:p w:rsidR="00630E6F" w:rsidRDefault="00630E6F" w:rsidP="00A036E9">
      <w:pPr>
        <w:pStyle w:val="Sinespaciado"/>
      </w:pPr>
      <w:r>
        <w:t>Se han analizado tres tipos de divergencias</w:t>
      </w:r>
      <w:r w:rsidR="002C71BE">
        <w:t xml:space="preserve"> (hay 72 superiores a 20 m)</w:t>
      </w:r>
      <w:r>
        <w:t>:</w:t>
      </w:r>
    </w:p>
    <w:p w:rsidR="002C71BE" w:rsidRDefault="002C71BE" w:rsidP="00A036E9">
      <w:pPr>
        <w:pStyle w:val="Sinespaciado"/>
        <w:numPr>
          <w:ilvl w:val="0"/>
          <w:numId w:val="30"/>
        </w:numPr>
      </w:pPr>
      <w:r>
        <w:t>Históricas: en caso de bloqueo local, se tendrá que recurrir a dos líneas.</w:t>
      </w:r>
    </w:p>
    <w:p w:rsidR="002C71BE" w:rsidRDefault="002C71BE" w:rsidP="00A036E9">
      <w:pPr>
        <w:pStyle w:val="Sinespaciado"/>
        <w:numPr>
          <w:ilvl w:val="0"/>
          <w:numId w:val="30"/>
        </w:numPr>
      </w:pPr>
      <w:r>
        <w:t>Imprecisión de antiguas líneas: habrá que justificar la elección.</w:t>
      </w:r>
    </w:p>
    <w:p w:rsidR="002C71BE" w:rsidRDefault="002C71BE" w:rsidP="00A036E9">
      <w:pPr>
        <w:pStyle w:val="Sinespaciado"/>
        <w:numPr>
          <w:ilvl w:val="0"/>
          <w:numId w:val="30"/>
        </w:numPr>
      </w:pPr>
      <w:r>
        <w:t>Diferencia de las restituciones: se tendrá que buscar una solución de compromiso mediante repartos equitativos.</w:t>
      </w:r>
    </w:p>
    <w:p w:rsidR="00761914" w:rsidRDefault="00761914" w:rsidP="00A036E9">
      <w:pPr>
        <w:pStyle w:val="Sinespaciado"/>
        <w:ind w:left="1440"/>
      </w:pPr>
    </w:p>
    <w:p w:rsidR="002C71BE" w:rsidRDefault="00DC20A2" w:rsidP="00A036E9">
      <w:pPr>
        <w:pStyle w:val="Sinespaciado"/>
      </w:pPr>
      <w:r w:rsidRPr="00F007EE">
        <w:t>Es necesario llegar a un compromiso entre las dos partes para poder adoptar una línea común que cumpla con los requisitos de este proyecto, y de esta forma ser capaces de satisfacer la Directiva INSPIRE.</w:t>
      </w:r>
    </w:p>
    <w:p w:rsidR="009B7BE4" w:rsidRDefault="009B7BE4" w:rsidP="00A036E9">
      <w:pPr>
        <w:pStyle w:val="Sinespaciado"/>
        <w:rPr>
          <w:b/>
        </w:rPr>
      </w:pPr>
      <w:r>
        <w:rPr>
          <w:b/>
        </w:rPr>
        <w:t xml:space="preserve">Esta línea no pretende suplir al texto oficial del Tratado de Límites, </w:t>
      </w:r>
      <w:r w:rsidR="007A414E">
        <w:rPr>
          <w:b/>
        </w:rPr>
        <w:t>debe ser considerada como</w:t>
      </w:r>
      <w:r>
        <w:rPr>
          <w:b/>
        </w:rPr>
        <w:t xml:space="preserve"> una interpretación cartográfica numérica.</w:t>
      </w:r>
    </w:p>
    <w:p w:rsidR="008C0EC0" w:rsidRPr="008C0EC0" w:rsidRDefault="008C0EC0" w:rsidP="00A036E9">
      <w:pPr>
        <w:pStyle w:val="Sinespaciado"/>
      </w:pPr>
      <w:r>
        <w:t>Su definición final será el límite administrativo oficial a nivel europeo, sobre el cual se apoyará la evaluación de todo tipo de datos.</w:t>
      </w:r>
    </w:p>
    <w:p w:rsidR="00510015" w:rsidRDefault="00510015" w:rsidP="00A036E9">
      <w:pPr>
        <w:pStyle w:val="Sinespaciado"/>
      </w:pPr>
    </w:p>
    <w:p w:rsidR="006A4EB3" w:rsidRPr="00DA47E9" w:rsidRDefault="006A4EB3" w:rsidP="00A036E9">
      <w:pPr>
        <w:pStyle w:val="Textoindependiente"/>
        <w:rPr>
          <w:rFonts w:ascii="Calibri" w:hAnsi="Calibri"/>
          <w:b/>
          <w:lang w:val="es-ES" w:eastAsia="fr-FR"/>
        </w:rPr>
      </w:pPr>
    </w:p>
    <w:p w:rsidR="006A4EB3" w:rsidRPr="00DA47E9" w:rsidRDefault="006A4EB3" w:rsidP="00A036E9">
      <w:pPr>
        <w:pStyle w:val="Textoindependiente"/>
        <w:rPr>
          <w:rFonts w:ascii="Calibri" w:hAnsi="Calibri"/>
          <w:b/>
          <w:lang w:val="es-ES" w:eastAsia="fr-FR"/>
        </w:rPr>
      </w:pPr>
    </w:p>
    <w:p w:rsidR="00977296" w:rsidRPr="00977296" w:rsidRDefault="009635DA" w:rsidP="00A036E9">
      <w:pPr>
        <w:pStyle w:val="Textoindependiente"/>
        <w:rPr>
          <w:rFonts w:ascii="Calibri" w:hAnsi="Calibri"/>
          <w:b/>
          <w:lang w:val="fr-FR" w:eastAsia="fr-FR"/>
        </w:rPr>
      </w:pPr>
      <w:r>
        <w:rPr>
          <w:rFonts w:ascii="Calibri" w:hAnsi="Calibri"/>
          <w:b/>
          <w:lang w:val="fr-FR" w:eastAsia="fr-FR"/>
        </w:rPr>
        <w:t xml:space="preserve">Plan de </w:t>
      </w:r>
      <w:r w:rsidRPr="00113EA4">
        <w:rPr>
          <w:rFonts w:ascii="Calibri" w:hAnsi="Calibri"/>
          <w:b/>
          <w:lang w:val="es-ES" w:eastAsia="fr-FR"/>
        </w:rPr>
        <w:t>trabajo</w:t>
      </w:r>
      <w:r w:rsidR="00761914">
        <w:rPr>
          <w:rFonts w:ascii="Calibri" w:hAnsi="Calibri"/>
          <w:b/>
          <w:lang w:val="fr-FR" w:eastAsia="fr-FR"/>
        </w:rPr>
        <w:t>:</w:t>
      </w:r>
    </w:p>
    <w:p w:rsidR="00471343" w:rsidRDefault="00471343" w:rsidP="00471343">
      <w:pPr>
        <w:pStyle w:val="Sinespaciado"/>
        <w:numPr>
          <w:ilvl w:val="0"/>
          <w:numId w:val="32"/>
        </w:numPr>
      </w:pPr>
      <w:r>
        <w:t>Evaluación y medida de las zonas de divergencia.</w:t>
      </w:r>
    </w:p>
    <w:p w:rsidR="00761914" w:rsidRDefault="00471343" w:rsidP="00471343">
      <w:pPr>
        <w:pStyle w:val="Sinespaciado"/>
        <w:numPr>
          <w:ilvl w:val="0"/>
          <w:numId w:val="32"/>
        </w:numPr>
      </w:pPr>
      <w:r>
        <w:t xml:space="preserve">Evaluación de las causas que </w:t>
      </w:r>
      <w:r w:rsidR="006B3D04">
        <w:t xml:space="preserve">las </w:t>
      </w:r>
      <w:r>
        <w:t>motivan.</w:t>
      </w:r>
    </w:p>
    <w:p w:rsidR="00471343" w:rsidRDefault="00471343" w:rsidP="00471343">
      <w:pPr>
        <w:pStyle w:val="Sinespaciado"/>
        <w:numPr>
          <w:ilvl w:val="0"/>
          <w:numId w:val="32"/>
        </w:numPr>
      </w:pPr>
      <w:r>
        <w:t>Creación de una tabla de compromiso.</w:t>
      </w:r>
    </w:p>
    <w:p w:rsidR="00DC20A2" w:rsidRPr="00DC20A2" w:rsidRDefault="00DC20A2" w:rsidP="00DC20A2">
      <w:pPr>
        <w:pStyle w:val="Sinespaciado"/>
      </w:pPr>
    </w:p>
    <w:p w:rsidR="00960F6C" w:rsidRDefault="00960F6C">
      <w:pPr>
        <w:widowControl/>
        <w:autoSpaceDE/>
        <w:autoSpaceDN/>
        <w:adjustRightInd/>
        <w:rPr>
          <w:b/>
          <w:sz w:val="24"/>
          <w:szCs w:val="24"/>
          <w:u w:val="single"/>
        </w:rPr>
      </w:pPr>
      <w:r>
        <w:rPr>
          <w:b/>
          <w:sz w:val="24"/>
          <w:szCs w:val="24"/>
          <w:u w:val="single"/>
        </w:rPr>
        <w:br w:type="page"/>
      </w:r>
    </w:p>
    <w:p w:rsidR="003E0AC4" w:rsidRDefault="00960F6C" w:rsidP="003E0AC4">
      <w:pPr>
        <w:widowControl/>
        <w:spacing w:line="360" w:lineRule="auto"/>
        <w:jc w:val="center"/>
        <w:rPr>
          <w:b/>
          <w:sz w:val="24"/>
          <w:szCs w:val="24"/>
          <w:u w:val="single"/>
        </w:rPr>
      </w:pPr>
      <w:r w:rsidRPr="00B5765E">
        <w:rPr>
          <w:b/>
          <w:sz w:val="24"/>
          <w:szCs w:val="24"/>
          <w:u w:val="single"/>
        </w:rPr>
        <w:lastRenderedPageBreak/>
        <w:t>Point 1</w:t>
      </w:r>
    </w:p>
    <w:p w:rsidR="00960F6C" w:rsidRPr="003E0AC4" w:rsidRDefault="00960F6C" w:rsidP="006B3D04">
      <w:pPr>
        <w:widowControl/>
        <w:spacing w:line="360" w:lineRule="auto"/>
        <w:jc w:val="both"/>
        <w:rPr>
          <w:b/>
          <w:sz w:val="24"/>
          <w:szCs w:val="24"/>
          <w:u w:val="single"/>
        </w:rPr>
      </w:pPr>
      <w:r>
        <w:rPr>
          <w:b/>
          <w:sz w:val="24"/>
          <w:szCs w:val="24"/>
        </w:rPr>
        <w:t>Organisation à suivre pour le projet ELF</w:t>
      </w:r>
      <w:r w:rsidR="006A4EB3">
        <w:rPr>
          <w:b/>
          <w:sz w:val="24"/>
          <w:szCs w:val="24"/>
        </w:rPr>
        <w:t>-INSPIRE</w:t>
      </w:r>
    </w:p>
    <w:p w:rsidR="006A4EB3" w:rsidRDefault="006A4EB3" w:rsidP="006B3D04">
      <w:pPr>
        <w:pStyle w:val="Textoindependiente"/>
        <w:rPr>
          <w:rFonts w:ascii="Calibri" w:hAnsi="Calibri"/>
          <w:b/>
          <w:lang w:val="fr-FR" w:eastAsia="fr-FR"/>
        </w:rPr>
      </w:pPr>
    </w:p>
    <w:p w:rsidR="006A4EB3" w:rsidRDefault="006A4EB3" w:rsidP="006B3D04">
      <w:pPr>
        <w:pStyle w:val="Textoindependiente"/>
        <w:rPr>
          <w:rFonts w:ascii="Calibri" w:hAnsi="Calibri"/>
          <w:b/>
          <w:lang w:val="fr-FR" w:eastAsia="fr-FR"/>
        </w:rPr>
      </w:pPr>
    </w:p>
    <w:p w:rsidR="006A4EB3" w:rsidRDefault="00960F6C" w:rsidP="006B3D04">
      <w:pPr>
        <w:pStyle w:val="Textoindependiente"/>
        <w:rPr>
          <w:rFonts w:ascii="Calibri" w:hAnsi="Calibri"/>
          <w:b/>
          <w:lang w:val="fr-FR" w:eastAsia="fr-FR"/>
        </w:rPr>
      </w:pPr>
      <w:r w:rsidRPr="00761914">
        <w:rPr>
          <w:rFonts w:ascii="Calibri" w:hAnsi="Calibri"/>
          <w:b/>
          <w:lang w:val="fr-FR" w:eastAsia="fr-FR"/>
        </w:rPr>
        <w:t xml:space="preserve">rappel des </w:t>
      </w:r>
      <w:r>
        <w:rPr>
          <w:rFonts w:ascii="Calibri" w:hAnsi="Calibri"/>
          <w:b/>
          <w:lang w:val="fr-FR" w:eastAsia="fr-FR"/>
        </w:rPr>
        <w:t xml:space="preserve">considérations de base résultant de la réunion </w:t>
      </w:r>
      <w:r w:rsidRPr="00761914">
        <w:rPr>
          <w:rFonts w:ascii="Calibri" w:hAnsi="Calibri"/>
          <w:b/>
          <w:lang w:val="fr-FR" w:eastAsia="fr-FR"/>
        </w:rPr>
        <w:t xml:space="preserve">d’Arette </w:t>
      </w:r>
      <w:r>
        <w:rPr>
          <w:rFonts w:ascii="Calibri" w:hAnsi="Calibri"/>
          <w:b/>
          <w:lang w:val="fr-FR" w:eastAsia="fr-FR"/>
        </w:rPr>
        <w:t xml:space="preserve"> en  </w:t>
      </w:r>
      <w:r w:rsidRPr="00761914">
        <w:rPr>
          <w:rFonts w:ascii="Calibri" w:hAnsi="Calibri"/>
          <w:b/>
          <w:lang w:val="fr-FR" w:eastAsia="fr-FR"/>
        </w:rPr>
        <w:t xml:space="preserve">juin 2015 : </w:t>
      </w:r>
    </w:p>
    <w:p w:rsidR="006A4EB3" w:rsidRDefault="006A4EB3" w:rsidP="006B3D04">
      <w:pPr>
        <w:pStyle w:val="Textoindependiente"/>
        <w:rPr>
          <w:rFonts w:ascii="Calibri" w:hAnsi="Calibri"/>
          <w:b/>
          <w:lang w:val="fr-FR" w:eastAsia="fr-FR"/>
        </w:rPr>
      </w:pPr>
    </w:p>
    <w:p w:rsidR="00960F6C" w:rsidRPr="00761914" w:rsidRDefault="006A4EB3" w:rsidP="006B3D04">
      <w:pPr>
        <w:pStyle w:val="Textoindependiente"/>
        <w:rPr>
          <w:rFonts w:ascii="Calibri" w:hAnsi="Calibri"/>
          <w:b/>
          <w:lang w:val="fr-FR" w:eastAsia="fr-FR"/>
        </w:rPr>
      </w:pPr>
      <w:r>
        <w:t>Le travail porte sur deux lignes</w:t>
      </w:r>
      <w:r w:rsidR="00960F6C">
        <w:t xml:space="preserve"> : </w:t>
      </w:r>
    </w:p>
    <w:p w:rsidR="00960F6C" w:rsidRDefault="00960F6C" w:rsidP="006B3D04">
      <w:pPr>
        <w:pStyle w:val="Sinespaciado"/>
        <w:numPr>
          <w:ilvl w:val="0"/>
          <w:numId w:val="32"/>
        </w:numPr>
      </w:pPr>
      <w:r>
        <w:t xml:space="preserve">Celle à fournir au projet ELF début 2016. </w:t>
      </w:r>
    </w:p>
    <w:p w:rsidR="00960F6C" w:rsidRDefault="00960F6C" w:rsidP="006B3D04">
      <w:pPr>
        <w:pStyle w:val="Sinespaciado"/>
        <w:ind w:left="720"/>
      </w:pPr>
      <w:r>
        <w:t xml:space="preserve">Ligne de validation technique au niveau métrique, voire à 10 m, d’exécution rapide qui servira de ligne dans les bases européennes en attendant </w:t>
      </w:r>
      <w:r w:rsidR="002204F6">
        <w:t>une validation  bilatérale</w:t>
      </w:r>
      <w:r>
        <w:t xml:space="preserve"> de la </w:t>
      </w:r>
      <w:r w:rsidR="000B2F8B">
        <w:t>CMA</w:t>
      </w:r>
      <w:r>
        <w:t>.</w:t>
      </w:r>
    </w:p>
    <w:p w:rsidR="00960F6C" w:rsidRDefault="00960F6C" w:rsidP="006B3D04">
      <w:pPr>
        <w:pStyle w:val="Sinespaciado"/>
        <w:numPr>
          <w:ilvl w:val="1"/>
          <w:numId w:val="29"/>
        </w:numPr>
      </w:pPr>
      <w:r>
        <w:t>Dans les cas de différend diplomatique, 2 lignes seront conservées.</w:t>
      </w:r>
    </w:p>
    <w:p w:rsidR="00960F6C" w:rsidRDefault="00960F6C" w:rsidP="006B3D04">
      <w:pPr>
        <w:pStyle w:val="Sinespaciado"/>
        <w:numPr>
          <w:ilvl w:val="1"/>
          <w:numId w:val="29"/>
        </w:numPr>
      </w:pPr>
      <w:r>
        <w:t>Dans les cas de divergences supérieur</w:t>
      </w:r>
      <w:r w:rsidR="002204F6">
        <w:t>e</w:t>
      </w:r>
      <w:r>
        <w:t xml:space="preserve">s à 10 m, </w:t>
      </w:r>
      <w:r w:rsidR="002204F6">
        <w:t>il est prévu que</w:t>
      </w:r>
      <w:r>
        <w:t xml:space="preserve"> le BKG allemand</w:t>
      </w:r>
      <w:r w:rsidR="002204F6">
        <w:t xml:space="preserve"> chargé du travail de collationnement</w:t>
      </w:r>
      <w:r w:rsidR="002204F6" w:rsidRPr="002204F6">
        <w:t xml:space="preserve"> </w:t>
      </w:r>
      <w:r w:rsidR="002204F6">
        <w:t>créée une ligne intermédiaire</w:t>
      </w:r>
    </w:p>
    <w:p w:rsidR="006A4EB3" w:rsidRDefault="006A4EB3" w:rsidP="006B3D04">
      <w:pPr>
        <w:pStyle w:val="Sinespaciado"/>
        <w:ind w:left="720"/>
      </w:pPr>
    </w:p>
    <w:p w:rsidR="00960F6C" w:rsidRPr="006A4EB3" w:rsidRDefault="00960F6C" w:rsidP="006B3D04">
      <w:pPr>
        <w:pStyle w:val="Sinespaciado"/>
        <w:ind w:left="720"/>
        <w:rPr>
          <w:b/>
        </w:rPr>
      </w:pPr>
      <w:r w:rsidRPr="006A4EB3">
        <w:rPr>
          <w:b/>
        </w:rPr>
        <w:t>Cependant, il faut prendre en compte que les options choisies pour cette ligne pourraient acquérir un poids non négligeable dans les futures vali</w:t>
      </w:r>
      <w:r w:rsidR="006A4EB3" w:rsidRPr="006A4EB3">
        <w:rPr>
          <w:b/>
        </w:rPr>
        <w:t>dations bilatérales officielles</w:t>
      </w:r>
      <w:r w:rsidR="000B2F8B">
        <w:rPr>
          <w:b/>
        </w:rPr>
        <w:t xml:space="preserve">, d'autant plus </w:t>
      </w:r>
      <w:r w:rsidR="002204F6">
        <w:rPr>
          <w:b/>
        </w:rPr>
        <w:t xml:space="preserve">en avancant dans </w:t>
      </w:r>
      <w:r w:rsidR="000B2F8B">
        <w:rPr>
          <w:b/>
        </w:rPr>
        <w:t xml:space="preserve"> le temps</w:t>
      </w:r>
      <w:r w:rsidRPr="006A4EB3">
        <w:rPr>
          <w:b/>
        </w:rPr>
        <w:t>.</w:t>
      </w:r>
    </w:p>
    <w:p w:rsidR="006A4EB3" w:rsidRDefault="006A4EB3" w:rsidP="006B3D04">
      <w:pPr>
        <w:pStyle w:val="Sinespaciado"/>
        <w:ind w:left="720"/>
      </w:pPr>
    </w:p>
    <w:p w:rsidR="00960F6C" w:rsidRDefault="00960F6C" w:rsidP="006B3D04">
      <w:pPr>
        <w:pStyle w:val="Sinespaciado"/>
        <w:numPr>
          <w:ilvl w:val="0"/>
          <w:numId w:val="29"/>
        </w:numPr>
      </w:pPr>
      <w:r>
        <w:t>Celle souhaitée par INSPIRE pour 2018, « le cas échéant ». Ce qui signifie que les états doivent produire l’effort de constitution d’une ligne numérique unique officielle, s’il peuvent s’en donner les moyens :</w:t>
      </w:r>
    </w:p>
    <w:p w:rsidR="00960F6C" w:rsidRDefault="00960F6C" w:rsidP="006B3D04">
      <w:pPr>
        <w:pStyle w:val="Sinespaciado"/>
        <w:numPr>
          <w:ilvl w:val="1"/>
          <w:numId w:val="29"/>
        </w:numPr>
      </w:pPr>
      <w:r>
        <w:t xml:space="preserve">Ligne validée officiellement en </w:t>
      </w:r>
      <w:r w:rsidR="000B2F8B">
        <w:t>CMA</w:t>
      </w:r>
      <w:r>
        <w:t>, progressivement, en résolvant tous les litiges et en visitant sur le terrain les zones d’interprétations divergentes.</w:t>
      </w:r>
    </w:p>
    <w:p w:rsidR="00960F6C" w:rsidRDefault="00960F6C" w:rsidP="006B3D04">
      <w:pPr>
        <w:pStyle w:val="Sinespaciado"/>
      </w:pPr>
    </w:p>
    <w:p w:rsidR="00960F6C" w:rsidRDefault="00960F6C" w:rsidP="006B3D04">
      <w:pPr>
        <w:pStyle w:val="Sinespaciado"/>
      </w:pPr>
      <w:r>
        <w:t>Trois types</w:t>
      </w:r>
      <w:r w:rsidR="002204F6">
        <w:t xml:space="preserve"> de divergences ont été analysé</w:t>
      </w:r>
      <w:r>
        <w:t xml:space="preserve">s (il y en a </w:t>
      </w:r>
      <w:r w:rsidR="000B2F8B">
        <w:t>72</w:t>
      </w:r>
      <w:r>
        <w:t xml:space="preserve"> supérieures à 20 mètres)</w:t>
      </w:r>
    </w:p>
    <w:p w:rsidR="00960F6C" w:rsidRDefault="00960F6C" w:rsidP="008C37FA">
      <w:pPr>
        <w:pStyle w:val="Sinespaciado"/>
        <w:numPr>
          <w:ilvl w:val="0"/>
          <w:numId w:val="36"/>
        </w:numPr>
      </w:pPr>
      <w:r>
        <w:t xml:space="preserve">Historiques : En cas limite de blocage local, on </w:t>
      </w:r>
      <w:r w:rsidR="000B2F8B">
        <w:t xml:space="preserve">aura recours à la double ligne </w:t>
      </w:r>
    </w:p>
    <w:p w:rsidR="00960F6C" w:rsidRDefault="00960F6C" w:rsidP="008C37FA">
      <w:pPr>
        <w:pStyle w:val="Sinespaciado"/>
        <w:numPr>
          <w:ilvl w:val="0"/>
          <w:numId w:val="36"/>
        </w:numPr>
      </w:pPr>
      <w:r>
        <w:t>Imprécision des ancienne lignes : une justification des choix sera répertoriée</w:t>
      </w:r>
    </w:p>
    <w:p w:rsidR="00960F6C" w:rsidRDefault="00960F6C" w:rsidP="008C37FA">
      <w:pPr>
        <w:pStyle w:val="Sinespaciado"/>
        <w:numPr>
          <w:ilvl w:val="0"/>
          <w:numId w:val="36"/>
        </w:numPr>
      </w:pPr>
      <w:r>
        <w:t>Ecart des restitutions : ils sont à trancher dans un cadre de concessions réciproques</w:t>
      </w:r>
    </w:p>
    <w:p w:rsidR="00960F6C" w:rsidRDefault="00960F6C" w:rsidP="006B3D04">
      <w:pPr>
        <w:pStyle w:val="Sinespaciado"/>
        <w:ind w:left="1440"/>
      </w:pPr>
    </w:p>
    <w:p w:rsidR="00960F6C" w:rsidRDefault="000B2F8B" w:rsidP="006B3D04">
      <w:pPr>
        <w:pStyle w:val="Sinespaciado"/>
      </w:pPr>
      <w:r>
        <w:t xml:space="preserve">Il est nécessaire d'arriver a un compromis entre les deux parties pour pouvoir adopter une ligne commune répondant au projet et satisfaisant </w:t>
      </w:r>
      <w:r w:rsidR="002204F6">
        <w:t>à</w:t>
      </w:r>
      <w:r>
        <w:t xml:space="preserve"> la directive INSPIRE.</w:t>
      </w:r>
    </w:p>
    <w:p w:rsidR="003E0AC4" w:rsidRPr="003E0AC4" w:rsidRDefault="000B2F8B" w:rsidP="006B3D04">
      <w:pPr>
        <w:pStyle w:val="Sinespaciado"/>
        <w:rPr>
          <w:b/>
        </w:rPr>
      </w:pPr>
      <w:r w:rsidRPr="003E0AC4">
        <w:rPr>
          <w:b/>
        </w:rPr>
        <w:t>Cette ligne ne peut pas prétendre suppl</w:t>
      </w:r>
      <w:r w:rsidR="002204F6">
        <w:t>é</w:t>
      </w:r>
      <w:r w:rsidRPr="003E0AC4">
        <w:rPr>
          <w:b/>
        </w:rPr>
        <w:t xml:space="preserve">er le texte officiel des traités : elle </w:t>
      </w:r>
      <w:r w:rsidR="002204F6">
        <w:rPr>
          <w:b/>
        </w:rPr>
        <w:t>doit être considérée en tant qu'</w:t>
      </w:r>
      <w:r w:rsidRPr="003E0AC4">
        <w:rPr>
          <w:b/>
        </w:rPr>
        <w:t xml:space="preserve"> interprétation cartografique numé</w:t>
      </w:r>
      <w:r w:rsidR="003E0AC4" w:rsidRPr="003E0AC4">
        <w:rPr>
          <w:b/>
        </w:rPr>
        <w:t xml:space="preserve">rique. </w:t>
      </w:r>
    </w:p>
    <w:p w:rsidR="000B2F8B" w:rsidRDefault="00103F53" w:rsidP="006B3D04">
      <w:pPr>
        <w:pStyle w:val="Sinespaciado"/>
      </w:pPr>
      <w:r>
        <w:t>Sa finalité</w:t>
      </w:r>
      <w:r w:rsidR="003E0AC4">
        <w:t xml:space="preserve"> est le statut de limite administrative officielle au niveau européen, sur laquelle vont  s'appuyer des évaluations et rapports de tous types de données.</w:t>
      </w:r>
    </w:p>
    <w:p w:rsidR="00960F6C" w:rsidRPr="00392597" w:rsidRDefault="00960F6C" w:rsidP="006B3D04">
      <w:pPr>
        <w:pStyle w:val="Textoindependiente"/>
        <w:rPr>
          <w:rFonts w:ascii="Calibri" w:hAnsi="Calibri"/>
          <w:b/>
          <w:lang w:val="fr-FR" w:eastAsia="fr-FR"/>
        </w:rPr>
      </w:pPr>
    </w:p>
    <w:p w:rsidR="006A4EB3" w:rsidRDefault="006A4EB3" w:rsidP="006B3D04">
      <w:pPr>
        <w:pStyle w:val="Textoindependiente"/>
        <w:rPr>
          <w:rFonts w:ascii="Calibri" w:hAnsi="Calibri"/>
          <w:b/>
          <w:lang w:val="fr-FR" w:eastAsia="fr-FR"/>
        </w:rPr>
      </w:pPr>
    </w:p>
    <w:p w:rsidR="00960F6C" w:rsidRDefault="00960F6C" w:rsidP="006B3D04">
      <w:pPr>
        <w:pStyle w:val="Textoindependiente"/>
        <w:rPr>
          <w:rFonts w:ascii="Calibri" w:hAnsi="Calibri"/>
          <w:b/>
          <w:lang w:val="fr-FR" w:eastAsia="fr-FR"/>
        </w:rPr>
      </w:pPr>
      <w:r>
        <w:rPr>
          <w:rFonts w:ascii="Calibri" w:hAnsi="Calibri"/>
          <w:b/>
          <w:lang w:val="fr-FR" w:eastAsia="fr-FR"/>
        </w:rPr>
        <w:t>Plan de travail :</w:t>
      </w:r>
    </w:p>
    <w:p w:rsidR="003E0AC4" w:rsidRPr="003E0AC4" w:rsidRDefault="003E0AC4" w:rsidP="008C37FA">
      <w:pPr>
        <w:pStyle w:val="Sinespaciado"/>
        <w:numPr>
          <w:ilvl w:val="0"/>
          <w:numId w:val="32"/>
        </w:numPr>
      </w:pPr>
      <w:r w:rsidRPr="003E0AC4">
        <w:t>Evaluation et mesure des zones de divergence</w:t>
      </w:r>
      <w:r>
        <w:t>.</w:t>
      </w:r>
    </w:p>
    <w:p w:rsidR="003E0AC4" w:rsidRPr="003E0AC4" w:rsidRDefault="003E0AC4" w:rsidP="008C37FA">
      <w:pPr>
        <w:pStyle w:val="Sinespaciado"/>
        <w:numPr>
          <w:ilvl w:val="0"/>
          <w:numId w:val="32"/>
        </w:numPr>
      </w:pPr>
      <w:r w:rsidRPr="003E0AC4">
        <w:t>Identification des causes de ces divergences</w:t>
      </w:r>
      <w:r>
        <w:t>.</w:t>
      </w:r>
    </w:p>
    <w:p w:rsidR="003E0AC4" w:rsidRPr="003E0AC4" w:rsidRDefault="003E0AC4" w:rsidP="008C37FA">
      <w:pPr>
        <w:pStyle w:val="Sinespaciado"/>
        <w:numPr>
          <w:ilvl w:val="0"/>
          <w:numId w:val="32"/>
        </w:numPr>
      </w:pPr>
      <w:r w:rsidRPr="003E0AC4">
        <w:t>Cré</w:t>
      </w:r>
      <w:r>
        <w:t>ation d'un</w:t>
      </w:r>
      <w:r w:rsidRPr="003E0AC4">
        <w:t xml:space="preserve"> tableau ré</w:t>
      </w:r>
      <w:r>
        <w:t>capitulatif des compromis.</w:t>
      </w:r>
    </w:p>
    <w:p w:rsidR="00960F6C" w:rsidRPr="00B5765E" w:rsidRDefault="00960F6C" w:rsidP="00960F6C">
      <w:pPr>
        <w:pStyle w:val="Textoindependiente"/>
        <w:rPr>
          <w:sz w:val="24"/>
          <w:szCs w:val="24"/>
        </w:rPr>
      </w:pPr>
    </w:p>
    <w:p w:rsidR="00960F6C" w:rsidRDefault="00960F6C" w:rsidP="00960F6C">
      <w:pPr>
        <w:widowControl/>
        <w:autoSpaceDE/>
        <w:autoSpaceDN/>
        <w:adjustRightInd/>
        <w:rPr>
          <w:b/>
          <w:sz w:val="24"/>
          <w:szCs w:val="24"/>
          <w:u w:val="single"/>
        </w:rPr>
      </w:pPr>
      <w:r>
        <w:rPr>
          <w:b/>
          <w:sz w:val="24"/>
          <w:szCs w:val="24"/>
          <w:u w:val="single"/>
        </w:rPr>
        <w:br w:type="page"/>
      </w:r>
    </w:p>
    <w:p w:rsidR="00D65301" w:rsidRPr="00B5765E" w:rsidRDefault="00113EA4" w:rsidP="009635DA">
      <w:pPr>
        <w:widowControl/>
        <w:spacing w:line="360" w:lineRule="auto"/>
        <w:jc w:val="center"/>
        <w:rPr>
          <w:b/>
          <w:sz w:val="24"/>
          <w:szCs w:val="24"/>
          <w:u w:val="single"/>
        </w:rPr>
      </w:pPr>
      <w:r>
        <w:rPr>
          <w:b/>
          <w:sz w:val="24"/>
          <w:szCs w:val="24"/>
          <w:u w:val="single"/>
        </w:rPr>
        <w:lastRenderedPageBreak/>
        <w:t>Punto</w:t>
      </w:r>
      <w:r w:rsidR="00D65301" w:rsidRPr="00B5765E">
        <w:rPr>
          <w:b/>
          <w:sz w:val="24"/>
          <w:szCs w:val="24"/>
          <w:u w:val="single"/>
        </w:rPr>
        <w:t xml:space="preserve"> </w:t>
      </w:r>
      <w:r w:rsidR="00363EE5" w:rsidRPr="00B5765E">
        <w:rPr>
          <w:b/>
          <w:sz w:val="24"/>
          <w:szCs w:val="24"/>
          <w:u w:val="single"/>
        </w:rPr>
        <w:t>2</w:t>
      </w:r>
    </w:p>
    <w:p w:rsidR="000A16EE" w:rsidRDefault="009635DA" w:rsidP="009635DA">
      <w:pPr>
        <w:widowControl/>
        <w:tabs>
          <w:tab w:val="left" w:pos="0"/>
        </w:tabs>
        <w:spacing w:line="360" w:lineRule="auto"/>
        <w:jc w:val="both"/>
        <w:rPr>
          <w:b/>
          <w:sz w:val="24"/>
          <w:szCs w:val="24"/>
          <w:lang w:val="es-ES"/>
        </w:rPr>
      </w:pPr>
      <w:r>
        <w:rPr>
          <w:b/>
          <w:sz w:val="24"/>
          <w:szCs w:val="24"/>
          <w:lang w:val="es-ES"/>
        </w:rPr>
        <w:t>Acuerdo sobre una línea común</w:t>
      </w:r>
      <w:r w:rsidRPr="003A3AB2">
        <w:rPr>
          <w:b/>
          <w:sz w:val="24"/>
          <w:szCs w:val="24"/>
          <w:lang w:val="es-ES"/>
        </w:rPr>
        <w:t xml:space="preserve"> ELF</w:t>
      </w:r>
      <w:r>
        <w:rPr>
          <w:b/>
          <w:sz w:val="24"/>
          <w:szCs w:val="24"/>
          <w:lang w:val="es-ES"/>
        </w:rPr>
        <w:t>-INSPIRE</w:t>
      </w:r>
    </w:p>
    <w:p w:rsidR="00103F53" w:rsidRDefault="00103F53" w:rsidP="00DC20A2">
      <w:pPr>
        <w:pStyle w:val="Sinespaciado"/>
      </w:pPr>
    </w:p>
    <w:p w:rsidR="00113EA4" w:rsidRDefault="00113EA4" w:rsidP="00DC20A2">
      <w:pPr>
        <w:pStyle w:val="Sinespaciado"/>
      </w:pPr>
      <w:r>
        <w:t>Después de un estudio detallado del trazado de la línea fronteriza, se han acordado dos posibles soluciones para la adopción de una única línea numérica común. Una de ellas con un "plan de acuerdo máximo" y</w:t>
      </w:r>
      <w:r w:rsidR="006B3D04">
        <w:t xml:space="preserve"> la</w:t>
      </w:r>
      <w:r>
        <w:t xml:space="preserve"> otra con un "plan de mínimos".</w:t>
      </w:r>
    </w:p>
    <w:p w:rsidR="00960F6C" w:rsidRDefault="00113EA4" w:rsidP="00DC20A2">
      <w:pPr>
        <w:pStyle w:val="Sinespaciado"/>
      </w:pPr>
      <w:r>
        <w:t xml:space="preserve">Estos planes se han reflejado en tablas con sendas listas de compromisos </w:t>
      </w:r>
      <w:r w:rsidRPr="001A4F12">
        <w:t>temporales</w:t>
      </w:r>
      <w:r>
        <w:t xml:space="preserve">, que conducirán a la creación de la línea fronteriza numérica común que será presentada al poyecto ELF, en el cuadro de la implementación de la Directiva INSPIRE. </w:t>
      </w:r>
      <w:r w:rsidR="00960F6C">
        <w:t>Las tablas figuran en Anexo a la presente Acta.</w:t>
      </w:r>
    </w:p>
    <w:p w:rsidR="009635DA" w:rsidRDefault="00113EA4" w:rsidP="00DC20A2">
      <w:pPr>
        <w:pStyle w:val="Sinespaciado"/>
      </w:pPr>
      <w:r>
        <w:t>Esta línea figurará</w:t>
      </w:r>
      <w:r w:rsidR="00F11950">
        <w:t>,</w:t>
      </w:r>
      <w:r>
        <w:t xml:space="preserve"> </w:t>
      </w:r>
      <w:r w:rsidR="00A603A0">
        <w:t>en paralelo a</w:t>
      </w:r>
      <w:r>
        <w:t xml:space="preserve"> </w:t>
      </w:r>
      <w:r w:rsidR="00F11950">
        <w:t xml:space="preserve">su inscripción </w:t>
      </w:r>
      <w:r w:rsidR="00A603A0">
        <w:t xml:space="preserve">en </w:t>
      </w:r>
      <w:r w:rsidR="00F11950">
        <w:t>el proyecto ELF,</w:t>
      </w:r>
      <w:r>
        <w:t xml:space="preserve"> en las bases de datos cartográficas de los dos países</w:t>
      </w:r>
      <w:r w:rsidR="00F11950">
        <w:t>, a la espera de sucesivas validaciones de las zonas de divergencia que se vayan realizando en el marco de la CMA.</w:t>
      </w:r>
    </w:p>
    <w:p w:rsidR="00960F6C" w:rsidRDefault="00960F6C" w:rsidP="00DC20A2">
      <w:pPr>
        <w:pStyle w:val="Sinespaciado"/>
      </w:pPr>
    </w:p>
    <w:p w:rsidR="00960F6C" w:rsidRDefault="00960F6C">
      <w:pPr>
        <w:widowControl/>
        <w:autoSpaceDE/>
        <w:autoSpaceDN/>
        <w:adjustRightInd/>
        <w:rPr>
          <w:rFonts w:ascii="Calibri" w:hAnsi="Calibri"/>
        </w:rPr>
      </w:pPr>
      <w:r>
        <w:rPr>
          <w:rFonts w:ascii="Calibri" w:hAnsi="Calibri"/>
        </w:rPr>
        <w:t xml:space="preserve">A continuación se resumen las principales diferencias, ventajas e inconvenientes a tener en cuenta </w:t>
      </w:r>
      <w:r w:rsidR="001A4F12">
        <w:rPr>
          <w:rFonts w:ascii="Calibri" w:hAnsi="Calibri"/>
        </w:rPr>
        <w:t xml:space="preserve">para elegir el más adecuado </w:t>
      </w:r>
      <w:r>
        <w:rPr>
          <w:rFonts w:ascii="Calibri" w:hAnsi="Calibri"/>
        </w:rPr>
        <w:t>de los dos planes presentados</w:t>
      </w:r>
      <w:r w:rsidR="001A4F12">
        <w:rPr>
          <w:rFonts w:ascii="Calibri" w:hAnsi="Calibri"/>
        </w:rPr>
        <w:t xml:space="preserve"> de acuerdo con la situación actual</w:t>
      </w:r>
      <w:r>
        <w:rPr>
          <w:rFonts w:ascii="Calibri" w:hAnsi="Calibri"/>
        </w:rPr>
        <w:t>:</w:t>
      </w:r>
    </w:p>
    <w:p w:rsidR="00960F6C" w:rsidRPr="00960F6C" w:rsidRDefault="00960F6C">
      <w:pPr>
        <w:widowControl/>
        <w:autoSpaceDE/>
        <w:autoSpaceDN/>
        <w:adjustRightInd/>
        <w:rPr>
          <w:rFonts w:ascii="Calibri" w:hAnsi="Calibri"/>
        </w:rPr>
      </w:pPr>
    </w:p>
    <w:tbl>
      <w:tblPr>
        <w:tblStyle w:val="Tablaconcuadrcula"/>
        <w:tblW w:w="0" w:type="auto"/>
        <w:tblInd w:w="392" w:type="dxa"/>
        <w:tblLook w:val="04A0"/>
      </w:tblPr>
      <w:tblGrid>
        <w:gridCol w:w="4252"/>
        <w:gridCol w:w="4536"/>
      </w:tblGrid>
      <w:tr w:rsidR="00960F6C" w:rsidRPr="00960F6C" w:rsidTr="008E2851">
        <w:tc>
          <w:tcPr>
            <w:tcW w:w="4252" w:type="dxa"/>
          </w:tcPr>
          <w:p w:rsidR="00960F6C" w:rsidRPr="00960F6C" w:rsidRDefault="00960F6C" w:rsidP="000B2F8B">
            <w:pPr>
              <w:spacing w:line="288" w:lineRule="auto"/>
              <w:ind w:left="34" w:hanging="50"/>
              <w:jc w:val="center"/>
              <w:rPr>
                <w:rFonts w:asciiTheme="minorHAnsi" w:hAnsiTheme="minorHAnsi"/>
                <w:b/>
              </w:rPr>
            </w:pPr>
            <w:r w:rsidRPr="00960F6C">
              <w:rPr>
                <w:rFonts w:asciiTheme="minorHAnsi" w:hAnsiTheme="minorHAnsi"/>
                <w:b/>
              </w:rPr>
              <w:t>PLAN DE ACUERDO MÁXIMO</w:t>
            </w:r>
          </w:p>
        </w:tc>
        <w:tc>
          <w:tcPr>
            <w:tcW w:w="4536" w:type="dxa"/>
          </w:tcPr>
          <w:p w:rsidR="00960F6C" w:rsidRPr="00960F6C" w:rsidRDefault="00960F6C" w:rsidP="000B2F8B">
            <w:pPr>
              <w:spacing w:line="288" w:lineRule="auto"/>
              <w:jc w:val="center"/>
              <w:rPr>
                <w:rFonts w:asciiTheme="minorHAnsi" w:hAnsiTheme="minorHAnsi"/>
                <w:b/>
              </w:rPr>
            </w:pPr>
            <w:r w:rsidRPr="00960F6C">
              <w:rPr>
                <w:rFonts w:asciiTheme="minorHAnsi" w:hAnsiTheme="minorHAnsi"/>
                <w:b/>
              </w:rPr>
              <w:t>PLAN DE MÍNIMOS</w:t>
            </w:r>
          </w:p>
        </w:tc>
      </w:tr>
      <w:tr w:rsidR="00960F6C" w:rsidRPr="00960F6C" w:rsidTr="008E2851">
        <w:tc>
          <w:tcPr>
            <w:tcW w:w="4252" w:type="dxa"/>
          </w:tcPr>
          <w:p w:rsidR="00960F6C" w:rsidRPr="00960F6C" w:rsidRDefault="006B3D04" w:rsidP="000B2F8B">
            <w:pPr>
              <w:spacing w:line="288" w:lineRule="auto"/>
              <w:rPr>
                <w:rFonts w:asciiTheme="minorHAnsi" w:hAnsiTheme="minorHAnsi"/>
              </w:rPr>
            </w:pPr>
            <w:r w:rsidRPr="00960F6C">
              <w:rPr>
                <w:rFonts w:asciiTheme="minorHAnsi" w:hAnsiTheme="minorHAnsi"/>
              </w:rPr>
              <w:t>1 línea doble</w:t>
            </w:r>
          </w:p>
        </w:tc>
        <w:tc>
          <w:tcPr>
            <w:tcW w:w="4536" w:type="dxa"/>
          </w:tcPr>
          <w:p w:rsidR="00960F6C" w:rsidRPr="00960F6C" w:rsidRDefault="00864D47" w:rsidP="000B2F8B">
            <w:pPr>
              <w:spacing w:line="288" w:lineRule="auto"/>
              <w:rPr>
                <w:rFonts w:asciiTheme="minorHAnsi" w:hAnsiTheme="minorHAnsi"/>
              </w:rPr>
            </w:pPr>
            <w:r w:rsidRPr="00864D47">
              <w:rPr>
                <w:rFonts w:asciiTheme="minorHAnsi" w:hAnsiTheme="minorHAnsi"/>
                <w:b/>
                <w:color w:val="FF0000"/>
              </w:rPr>
              <w:t>6</w:t>
            </w:r>
            <w:r w:rsidR="006B3D04" w:rsidRPr="00960F6C">
              <w:rPr>
                <w:rFonts w:asciiTheme="minorHAnsi" w:hAnsiTheme="minorHAnsi"/>
              </w:rPr>
              <w:t xml:space="preserve"> líneas dobles</w:t>
            </w:r>
          </w:p>
        </w:tc>
      </w:tr>
      <w:tr w:rsidR="00960F6C" w:rsidRPr="00960F6C" w:rsidTr="008E2851">
        <w:tc>
          <w:tcPr>
            <w:tcW w:w="8788" w:type="dxa"/>
            <w:gridSpan w:val="2"/>
          </w:tcPr>
          <w:p w:rsidR="00960F6C" w:rsidRPr="00960F6C" w:rsidRDefault="00960F6C" w:rsidP="000B2F8B">
            <w:pPr>
              <w:spacing w:line="288" w:lineRule="auto"/>
              <w:jc w:val="center"/>
              <w:rPr>
                <w:rFonts w:asciiTheme="minorHAnsi" w:hAnsiTheme="minorHAnsi"/>
                <w:b/>
              </w:rPr>
            </w:pPr>
            <w:r w:rsidRPr="00960F6C">
              <w:rPr>
                <w:rFonts w:asciiTheme="minorHAnsi" w:hAnsiTheme="minorHAnsi"/>
                <w:b/>
              </w:rPr>
              <w:t>VENTAJAS</w:t>
            </w:r>
          </w:p>
        </w:tc>
      </w:tr>
      <w:tr w:rsidR="00960F6C" w:rsidRPr="00960F6C" w:rsidTr="008E2851">
        <w:tc>
          <w:tcPr>
            <w:tcW w:w="4252" w:type="dxa"/>
          </w:tcPr>
          <w:p w:rsidR="00960F6C" w:rsidRPr="00960F6C" w:rsidRDefault="00960F6C" w:rsidP="008E2851">
            <w:pPr>
              <w:ind w:left="34"/>
              <w:rPr>
                <w:rFonts w:asciiTheme="minorHAnsi" w:hAnsiTheme="minorHAnsi"/>
              </w:rPr>
            </w:pPr>
            <w:r w:rsidRPr="00960F6C">
              <w:rPr>
                <w:rFonts w:asciiTheme="minorHAnsi" w:hAnsiTheme="minorHAnsi"/>
              </w:rPr>
              <w:t>El compromiso completo permite tener una línea interoperable para los datos transfronterizos terrestres.</w:t>
            </w:r>
          </w:p>
        </w:tc>
        <w:tc>
          <w:tcPr>
            <w:tcW w:w="4536" w:type="dxa"/>
          </w:tcPr>
          <w:p w:rsidR="00960F6C" w:rsidRPr="00960F6C" w:rsidRDefault="00960F6C" w:rsidP="00357A49">
            <w:pPr>
              <w:rPr>
                <w:rFonts w:asciiTheme="minorHAnsi" w:hAnsiTheme="minorHAnsi"/>
              </w:rPr>
            </w:pPr>
            <w:r w:rsidRPr="00960F6C">
              <w:rPr>
                <w:rFonts w:asciiTheme="minorHAnsi" w:hAnsiTheme="minorHAnsi"/>
              </w:rPr>
              <w:t>Permite llegar a un compromiso sobre bases seguras, con el mínimo riesgo de ser cuestionadas en el futuro.</w:t>
            </w:r>
          </w:p>
        </w:tc>
      </w:tr>
      <w:tr w:rsidR="00960F6C" w:rsidRPr="00960F6C" w:rsidTr="008E2851">
        <w:tc>
          <w:tcPr>
            <w:tcW w:w="4252" w:type="dxa"/>
          </w:tcPr>
          <w:p w:rsidR="00960F6C" w:rsidRPr="00960F6C" w:rsidRDefault="00960F6C" w:rsidP="00357A49">
            <w:pPr>
              <w:rPr>
                <w:rFonts w:asciiTheme="minorHAnsi" w:hAnsiTheme="minorHAnsi"/>
              </w:rPr>
            </w:pPr>
            <w:r w:rsidRPr="00960F6C">
              <w:rPr>
                <w:rFonts w:asciiTheme="minorHAnsi" w:hAnsiTheme="minorHAnsi"/>
              </w:rPr>
              <w:t>Este compromiso avanzado, permite anticipar problemas futuros de definición de la línea fronteriza, lo que ahorrará futuros gastos que se incrementarían con el paso de los años.</w:t>
            </w:r>
          </w:p>
        </w:tc>
        <w:tc>
          <w:tcPr>
            <w:tcW w:w="4536" w:type="dxa"/>
          </w:tcPr>
          <w:p w:rsidR="00960F6C" w:rsidRPr="00960F6C" w:rsidRDefault="00960F6C" w:rsidP="00357A49">
            <w:pPr>
              <w:rPr>
                <w:rFonts w:asciiTheme="minorHAnsi" w:hAnsiTheme="minorHAnsi"/>
              </w:rPr>
            </w:pPr>
            <w:r w:rsidRPr="00960F6C">
              <w:rPr>
                <w:rFonts w:asciiTheme="minorHAnsi" w:hAnsiTheme="minorHAnsi"/>
              </w:rPr>
              <w:t>La validación será aceptada por la mayoría de las partes interesadas.</w:t>
            </w:r>
          </w:p>
        </w:tc>
      </w:tr>
      <w:tr w:rsidR="00960F6C" w:rsidRPr="00960F6C" w:rsidTr="008E2851">
        <w:tc>
          <w:tcPr>
            <w:tcW w:w="4252" w:type="dxa"/>
          </w:tcPr>
          <w:p w:rsidR="00960F6C" w:rsidRPr="00960F6C" w:rsidRDefault="00960F6C" w:rsidP="00357A49">
            <w:pPr>
              <w:rPr>
                <w:rFonts w:asciiTheme="minorHAnsi" w:hAnsiTheme="minorHAnsi"/>
              </w:rPr>
            </w:pPr>
            <w:r w:rsidRPr="00960F6C">
              <w:rPr>
                <w:rFonts w:asciiTheme="minorHAnsi" w:hAnsiTheme="minorHAnsi"/>
              </w:rPr>
              <w:t>Cuanto más tiempo pase, más costoso serán los trabajos derivados de la definición fronteriza.</w:t>
            </w:r>
          </w:p>
        </w:tc>
        <w:tc>
          <w:tcPr>
            <w:tcW w:w="4536" w:type="dxa"/>
          </w:tcPr>
          <w:p w:rsidR="00960F6C" w:rsidRPr="00960F6C" w:rsidRDefault="00960F6C" w:rsidP="00357A49">
            <w:pPr>
              <w:rPr>
                <w:rFonts w:asciiTheme="minorHAnsi" w:hAnsiTheme="minorHAnsi"/>
              </w:rPr>
            </w:pPr>
          </w:p>
        </w:tc>
      </w:tr>
      <w:tr w:rsidR="00960F6C" w:rsidRPr="00960F6C" w:rsidTr="008E2851">
        <w:tc>
          <w:tcPr>
            <w:tcW w:w="8788" w:type="dxa"/>
            <w:gridSpan w:val="2"/>
          </w:tcPr>
          <w:p w:rsidR="00960F6C" w:rsidRPr="00960F6C" w:rsidRDefault="00960F6C" w:rsidP="00357A49">
            <w:pPr>
              <w:jc w:val="center"/>
              <w:rPr>
                <w:rFonts w:asciiTheme="minorHAnsi" w:hAnsiTheme="minorHAnsi"/>
                <w:b/>
              </w:rPr>
            </w:pPr>
            <w:r w:rsidRPr="00960F6C">
              <w:rPr>
                <w:rFonts w:asciiTheme="minorHAnsi" w:hAnsiTheme="minorHAnsi"/>
                <w:b/>
              </w:rPr>
              <w:t>INCONVENIENTES</w:t>
            </w:r>
          </w:p>
        </w:tc>
      </w:tr>
      <w:tr w:rsidR="00960F6C" w:rsidRPr="00960F6C" w:rsidTr="008E2851">
        <w:tc>
          <w:tcPr>
            <w:tcW w:w="4252" w:type="dxa"/>
          </w:tcPr>
          <w:p w:rsidR="00960F6C" w:rsidRPr="00960F6C" w:rsidRDefault="00960F6C" w:rsidP="00357A49">
            <w:pPr>
              <w:rPr>
                <w:rFonts w:asciiTheme="minorHAnsi" w:hAnsiTheme="minorHAnsi"/>
              </w:rPr>
            </w:pPr>
            <w:r w:rsidRPr="00960F6C">
              <w:rPr>
                <w:rFonts w:asciiTheme="minorHAnsi" w:hAnsiTheme="minorHAnsi"/>
              </w:rPr>
              <w:t>Riesgo de no ser reconocida por alguna de las partes interesadas.</w:t>
            </w:r>
          </w:p>
        </w:tc>
        <w:tc>
          <w:tcPr>
            <w:tcW w:w="4536" w:type="dxa"/>
          </w:tcPr>
          <w:p w:rsidR="00960F6C" w:rsidRPr="00960F6C" w:rsidRDefault="00960F6C" w:rsidP="00357A49">
            <w:pPr>
              <w:rPr>
                <w:rFonts w:asciiTheme="minorHAnsi" w:hAnsiTheme="minorHAnsi"/>
              </w:rPr>
            </w:pPr>
            <w:r w:rsidRPr="00960F6C">
              <w:rPr>
                <w:rFonts w:asciiTheme="minorHAnsi" w:hAnsiTheme="minorHAnsi"/>
              </w:rPr>
              <w:t>Proceso más lento y más costoso con el paso del tiempo.</w:t>
            </w:r>
          </w:p>
        </w:tc>
      </w:tr>
      <w:tr w:rsidR="00960F6C" w:rsidRPr="00960F6C" w:rsidTr="008E2851">
        <w:tc>
          <w:tcPr>
            <w:tcW w:w="4252" w:type="dxa"/>
          </w:tcPr>
          <w:p w:rsidR="00960F6C" w:rsidRPr="00960F6C" w:rsidRDefault="00960F6C" w:rsidP="009A6DD1">
            <w:pPr>
              <w:rPr>
                <w:rFonts w:asciiTheme="minorHAnsi" w:hAnsiTheme="minorHAnsi"/>
              </w:rPr>
            </w:pPr>
            <w:r w:rsidRPr="00960F6C">
              <w:rPr>
                <w:rFonts w:asciiTheme="minorHAnsi" w:hAnsiTheme="minorHAnsi"/>
              </w:rPr>
              <w:t>Es más complicado cambiar una línea existente que definir una</w:t>
            </w:r>
            <w:r w:rsidR="009A6DD1">
              <w:rPr>
                <w:rFonts w:asciiTheme="minorHAnsi" w:hAnsiTheme="minorHAnsi"/>
              </w:rPr>
              <w:t xml:space="preserve"> nueva, aún no </w:t>
            </w:r>
            <w:r w:rsidRPr="00960F6C">
              <w:rPr>
                <w:rFonts w:asciiTheme="minorHAnsi" w:hAnsiTheme="minorHAnsi"/>
              </w:rPr>
              <w:t>ac</w:t>
            </w:r>
            <w:r w:rsidR="009A6DD1">
              <w:rPr>
                <w:rFonts w:asciiTheme="minorHAnsi" w:hAnsiTheme="minorHAnsi"/>
              </w:rPr>
              <w:t>o</w:t>
            </w:r>
            <w:r w:rsidRPr="00960F6C">
              <w:rPr>
                <w:rFonts w:asciiTheme="minorHAnsi" w:hAnsiTheme="minorHAnsi"/>
              </w:rPr>
              <w:t>rd</w:t>
            </w:r>
            <w:r w:rsidR="009A6DD1">
              <w:rPr>
                <w:rFonts w:asciiTheme="minorHAnsi" w:hAnsiTheme="minorHAnsi"/>
              </w:rPr>
              <w:t>ada</w:t>
            </w:r>
            <w:r w:rsidRPr="00960F6C">
              <w:rPr>
                <w:rFonts w:asciiTheme="minorHAnsi" w:hAnsiTheme="minorHAnsi"/>
              </w:rPr>
              <w:t>.</w:t>
            </w:r>
          </w:p>
        </w:tc>
        <w:tc>
          <w:tcPr>
            <w:tcW w:w="4536" w:type="dxa"/>
          </w:tcPr>
          <w:p w:rsidR="00960F6C" w:rsidRPr="00960F6C" w:rsidRDefault="00960F6C" w:rsidP="00357A49">
            <w:pPr>
              <w:rPr>
                <w:rFonts w:asciiTheme="minorHAnsi" w:hAnsiTheme="minorHAnsi"/>
              </w:rPr>
            </w:pPr>
            <w:r w:rsidRPr="00960F6C">
              <w:rPr>
                <w:rFonts w:asciiTheme="minorHAnsi" w:hAnsiTheme="minorHAnsi"/>
              </w:rPr>
              <w:t>Problemas para la interoperabilidad de cara al cumplimiento de lo establecido en el proyecto ELF.</w:t>
            </w:r>
          </w:p>
        </w:tc>
      </w:tr>
      <w:tr w:rsidR="00960F6C" w:rsidRPr="00960F6C" w:rsidTr="008E2851">
        <w:tc>
          <w:tcPr>
            <w:tcW w:w="4252" w:type="dxa"/>
          </w:tcPr>
          <w:p w:rsidR="00960F6C" w:rsidRPr="00960F6C" w:rsidRDefault="00960F6C" w:rsidP="00357A49">
            <w:pPr>
              <w:rPr>
                <w:rFonts w:asciiTheme="minorHAnsi" w:hAnsiTheme="minorHAnsi"/>
              </w:rPr>
            </w:pPr>
          </w:p>
        </w:tc>
        <w:tc>
          <w:tcPr>
            <w:tcW w:w="4536" w:type="dxa"/>
          </w:tcPr>
          <w:p w:rsidR="00960F6C" w:rsidRPr="00960F6C" w:rsidRDefault="00960F6C" w:rsidP="00357A49">
            <w:pPr>
              <w:rPr>
                <w:rFonts w:asciiTheme="minorHAnsi" w:hAnsiTheme="minorHAnsi"/>
              </w:rPr>
            </w:pPr>
            <w:r w:rsidRPr="00960F6C">
              <w:rPr>
                <w:rFonts w:asciiTheme="minorHAnsi" w:hAnsiTheme="minorHAnsi"/>
              </w:rPr>
              <w:t>Una zona en conflicto ralentiza el desarrollo de la zona.</w:t>
            </w:r>
          </w:p>
        </w:tc>
      </w:tr>
      <w:tr w:rsidR="001A4F12" w:rsidRPr="00960F6C" w:rsidTr="008E2851">
        <w:tc>
          <w:tcPr>
            <w:tcW w:w="4252" w:type="dxa"/>
          </w:tcPr>
          <w:p w:rsidR="001A4F12" w:rsidRPr="00960F6C" w:rsidRDefault="001A4F12" w:rsidP="00357A49">
            <w:pPr>
              <w:rPr>
                <w:rFonts w:asciiTheme="minorHAnsi" w:hAnsiTheme="minorHAnsi"/>
              </w:rPr>
            </w:pPr>
          </w:p>
        </w:tc>
        <w:tc>
          <w:tcPr>
            <w:tcW w:w="4536" w:type="dxa"/>
          </w:tcPr>
          <w:p w:rsidR="001A4F12" w:rsidRPr="00960F6C" w:rsidRDefault="001A4F12" w:rsidP="00357A49">
            <w:pPr>
              <w:rPr>
                <w:rFonts w:asciiTheme="minorHAnsi" w:hAnsiTheme="minorHAnsi"/>
              </w:rPr>
            </w:pPr>
            <w:r>
              <w:rPr>
                <w:rFonts w:asciiTheme="minorHAnsi" w:hAnsiTheme="minorHAnsi"/>
              </w:rPr>
              <w:t>No se aprovecha el impulso de la Directiva para resolver los conflictos antiguos.</w:t>
            </w:r>
          </w:p>
        </w:tc>
      </w:tr>
    </w:tbl>
    <w:p w:rsidR="00960F6C" w:rsidRDefault="00960F6C" w:rsidP="00960F6C">
      <w:pPr>
        <w:spacing w:after="120" w:line="288" w:lineRule="auto"/>
      </w:pPr>
    </w:p>
    <w:p w:rsidR="00D64DBA" w:rsidRDefault="00D64DBA" w:rsidP="00D64DBA">
      <w:pPr>
        <w:widowControl/>
        <w:autoSpaceDE/>
        <w:autoSpaceDN/>
        <w:adjustRightInd/>
        <w:rPr>
          <w:rFonts w:ascii="Calibri" w:hAnsi="Calibri"/>
        </w:rPr>
      </w:pPr>
      <w:r w:rsidRPr="00D64DBA">
        <w:rPr>
          <w:rFonts w:ascii="Calibri" w:hAnsi="Calibri"/>
        </w:rPr>
        <w:t>Recapitulación de los puntos sensibles</w:t>
      </w:r>
      <w:r>
        <w:rPr>
          <w:rFonts w:ascii="Calibri" w:hAnsi="Calibri"/>
        </w:rPr>
        <w:t>:</w:t>
      </w:r>
    </w:p>
    <w:p w:rsidR="00D64DBA" w:rsidRDefault="00D64DBA" w:rsidP="00D64DBA">
      <w:pPr>
        <w:widowControl/>
        <w:autoSpaceDE/>
        <w:autoSpaceDN/>
        <w:adjustRightInd/>
        <w:rPr>
          <w:rFonts w:ascii="Calibri" w:hAnsi="Calibri"/>
        </w:rPr>
      </w:pPr>
    </w:p>
    <w:tbl>
      <w:tblPr>
        <w:tblStyle w:val="Tablaconcuadrcula"/>
        <w:tblW w:w="0" w:type="auto"/>
        <w:tblInd w:w="392" w:type="dxa"/>
        <w:tblLook w:val="04A0"/>
      </w:tblPr>
      <w:tblGrid>
        <w:gridCol w:w="2724"/>
        <w:gridCol w:w="3655"/>
        <w:gridCol w:w="2409"/>
      </w:tblGrid>
      <w:tr w:rsidR="00D64DBA" w:rsidRPr="00960F6C" w:rsidTr="00D64DBA">
        <w:tc>
          <w:tcPr>
            <w:tcW w:w="2724" w:type="dxa"/>
          </w:tcPr>
          <w:p w:rsidR="00D64DBA" w:rsidRPr="00960F6C" w:rsidRDefault="00D64DBA" w:rsidP="000B2F8B">
            <w:pPr>
              <w:spacing w:line="288" w:lineRule="auto"/>
              <w:ind w:left="34" w:hanging="50"/>
              <w:jc w:val="center"/>
              <w:rPr>
                <w:rFonts w:asciiTheme="minorHAnsi" w:hAnsiTheme="minorHAnsi"/>
                <w:b/>
              </w:rPr>
            </w:pPr>
            <w:r>
              <w:rPr>
                <w:rFonts w:asciiTheme="minorHAnsi" w:hAnsiTheme="minorHAnsi"/>
                <w:b/>
              </w:rPr>
              <w:t>PUNTO SENSIBLE</w:t>
            </w:r>
          </w:p>
        </w:tc>
        <w:tc>
          <w:tcPr>
            <w:tcW w:w="3655" w:type="dxa"/>
          </w:tcPr>
          <w:p w:rsidR="00D64DBA" w:rsidRPr="00960F6C" w:rsidRDefault="00D64DBA" w:rsidP="000B2F8B">
            <w:pPr>
              <w:spacing w:line="288" w:lineRule="auto"/>
              <w:ind w:left="34" w:hanging="50"/>
              <w:jc w:val="center"/>
              <w:rPr>
                <w:rFonts w:asciiTheme="minorHAnsi" w:hAnsiTheme="minorHAnsi"/>
                <w:b/>
              </w:rPr>
            </w:pPr>
            <w:r w:rsidRPr="00960F6C">
              <w:rPr>
                <w:rFonts w:asciiTheme="minorHAnsi" w:hAnsiTheme="minorHAnsi"/>
                <w:b/>
              </w:rPr>
              <w:t>PLAN DE ACUERDO MÁXIMO</w:t>
            </w:r>
          </w:p>
        </w:tc>
        <w:tc>
          <w:tcPr>
            <w:tcW w:w="2409" w:type="dxa"/>
          </w:tcPr>
          <w:p w:rsidR="00D64DBA" w:rsidRPr="00960F6C" w:rsidRDefault="00D64DBA" w:rsidP="000B2F8B">
            <w:pPr>
              <w:spacing w:line="288" w:lineRule="auto"/>
              <w:jc w:val="center"/>
              <w:rPr>
                <w:rFonts w:asciiTheme="minorHAnsi" w:hAnsiTheme="minorHAnsi"/>
                <w:b/>
              </w:rPr>
            </w:pPr>
            <w:r w:rsidRPr="00960F6C">
              <w:rPr>
                <w:rFonts w:asciiTheme="minorHAnsi" w:hAnsiTheme="minorHAnsi"/>
                <w:b/>
              </w:rPr>
              <w:t>PLAN DE MÍNIMOS</w:t>
            </w:r>
          </w:p>
        </w:tc>
      </w:tr>
      <w:tr w:rsidR="00D64DBA" w:rsidRPr="00960F6C" w:rsidTr="00D64DBA">
        <w:tc>
          <w:tcPr>
            <w:tcW w:w="2724" w:type="dxa"/>
            <w:vAlign w:val="center"/>
          </w:tcPr>
          <w:p w:rsidR="00D64DBA" w:rsidRDefault="00D64DBA" w:rsidP="00D64DBA">
            <w:pPr>
              <w:spacing w:line="288" w:lineRule="auto"/>
              <w:jc w:val="center"/>
              <w:rPr>
                <w:rFonts w:asciiTheme="minorHAnsi" w:hAnsiTheme="minorHAnsi"/>
              </w:rPr>
            </w:pPr>
            <w:r>
              <w:rPr>
                <w:rFonts w:asciiTheme="minorHAnsi" w:hAnsiTheme="minorHAnsi"/>
              </w:rPr>
              <w:t>BIDASOA</w:t>
            </w:r>
          </w:p>
        </w:tc>
        <w:tc>
          <w:tcPr>
            <w:tcW w:w="6064" w:type="dxa"/>
            <w:gridSpan w:val="2"/>
            <w:vAlign w:val="center"/>
          </w:tcPr>
          <w:p w:rsidR="00D64DBA" w:rsidRDefault="00D64DBA" w:rsidP="00D64DBA">
            <w:pPr>
              <w:spacing w:line="288" w:lineRule="auto"/>
              <w:jc w:val="center"/>
              <w:rPr>
                <w:rFonts w:asciiTheme="minorHAnsi" w:hAnsiTheme="minorHAnsi"/>
              </w:rPr>
            </w:pPr>
            <w:r>
              <w:rPr>
                <w:rFonts w:asciiTheme="minorHAnsi" w:hAnsiTheme="minorHAnsi"/>
              </w:rPr>
              <w:t>2 líneas desde la desembocadura hasta el primer puente</w:t>
            </w:r>
          </w:p>
          <w:p w:rsidR="00D64DBA" w:rsidRPr="00960F6C" w:rsidRDefault="00D64DBA" w:rsidP="00D64DBA">
            <w:pPr>
              <w:spacing w:line="288" w:lineRule="auto"/>
              <w:jc w:val="center"/>
              <w:rPr>
                <w:rFonts w:asciiTheme="minorHAnsi" w:hAnsiTheme="minorHAnsi"/>
              </w:rPr>
            </w:pPr>
            <w:r>
              <w:rPr>
                <w:rFonts w:asciiTheme="minorHAnsi" w:hAnsiTheme="minorHAnsi"/>
              </w:rPr>
              <w:t>¿Isla de los faisanes?</w:t>
            </w:r>
          </w:p>
        </w:tc>
      </w:tr>
      <w:tr w:rsidR="00D64DBA" w:rsidRPr="00960F6C" w:rsidTr="00D64DBA">
        <w:tc>
          <w:tcPr>
            <w:tcW w:w="2724" w:type="dxa"/>
            <w:vAlign w:val="center"/>
          </w:tcPr>
          <w:p w:rsidR="00D64DBA" w:rsidRDefault="00D64DBA" w:rsidP="005777CC">
            <w:pPr>
              <w:jc w:val="center"/>
              <w:rPr>
                <w:rFonts w:asciiTheme="minorHAnsi" w:hAnsiTheme="minorHAnsi"/>
              </w:rPr>
            </w:pPr>
            <w:r>
              <w:rPr>
                <w:rFonts w:asciiTheme="minorHAnsi" w:hAnsiTheme="minorHAnsi"/>
              </w:rPr>
              <w:t>256 - 258: Camino de arriba y de abajo</w:t>
            </w:r>
          </w:p>
        </w:tc>
        <w:tc>
          <w:tcPr>
            <w:tcW w:w="3655" w:type="dxa"/>
            <w:vAlign w:val="center"/>
          </w:tcPr>
          <w:p w:rsidR="00D64DBA" w:rsidRPr="00960F6C" w:rsidRDefault="00D64DBA" w:rsidP="00D64DBA">
            <w:pPr>
              <w:spacing w:line="288" w:lineRule="auto"/>
              <w:jc w:val="center"/>
              <w:rPr>
                <w:rFonts w:asciiTheme="minorHAnsi" w:hAnsiTheme="minorHAnsi"/>
              </w:rPr>
            </w:pPr>
            <w:r>
              <w:rPr>
                <w:rFonts w:asciiTheme="minorHAnsi" w:hAnsiTheme="minorHAnsi"/>
              </w:rPr>
              <w:t>1 línea (versión española)</w:t>
            </w:r>
          </w:p>
        </w:tc>
        <w:tc>
          <w:tcPr>
            <w:tcW w:w="2409" w:type="dxa"/>
            <w:vAlign w:val="center"/>
          </w:tcPr>
          <w:p w:rsidR="00D64DBA" w:rsidRPr="00960F6C" w:rsidRDefault="00D64DBA" w:rsidP="00D64DBA">
            <w:pPr>
              <w:spacing w:line="288" w:lineRule="auto"/>
              <w:jc w:val="center"/>
              <w:rPr>
                <w:rFonts w:asciiTheme="minorHAnsi" w:hAnsiTheme="minorHAnsi"/>
              </w:rPr>
            </w:pPr>
            <w:r>
              <w:rPr>
                <w:rFonts w:asciiTheme="minorHAnsi" w:hAnsiTheme="minorHAnsi"/>
              </w:rPr>
              <w:t>2 líneas</w:t>
            </w:r>
          </w:p>
        </w:tc>
      </w:tr>
      <w:tr w:rsidR="005777CC" w:rsidRPr="005777CC" w:rsidTr="005777CC">
        <w:tc>
          <w:tcPr>
            <w:tcW w:w="2724" w:type="dxa"/>
            <w:vAlign w:val="center"/>
          </w:tcPr>
          <w:p w:rsidR="005777CC" w:rsidRPr="005777CC" w:rsidRDefault="005777CC" w:rsidP="00D64DBA">
            <w:pPr>
              <w:spacing w:line="288" w:lineRule="auto"/>
              <w:jc w:val="center"/>
              <w:rPr>
                <w:rFonts w:asciiTheme="minorHAnsi" w:hAnsiTheme="minorHAnsi"/>
                <w:b/>
                <w:color w:val="FF0000"/>
              </w:rPr>
            </w:pPr>
            <w:r w:rsidRPr="005777CC">
              <w:rPr>
                <w:rFonts w:asciiTheme="minorHAnsi" w:hAnsiTheme="minorHAnsi"/>
                <w:b/>
                <w:color w:val="FF0000"/>
              </w:rPr>
              <w:t>296 - 297: El Calcinar</w:t>
            </w:r>
          </w:p>
        </w:tc>
        <w:tc>
          <w:tcPr>
            <w:tcW w:w="3655" w:type="dxa"/>
            <w:vAlign w:val="center"/>
          </w:tcPr>
          <w:p w:rsidR="005777CC" w:rsidRPr="005777CC" w:rsidRDefault="005777CC" w:rsidP="00D64DBA">
            <w:pPr>
              <w:spacing w:line="288" w:lineRule="auto"/>
              <w:jc w:val="center"/>
              <w:rPr>
                <w:rFonts w:asciiTheme="minorHAnsi" w:hAnsiTheme="minorHAnsi"/>
                <w:b/>
                <w:color w:val="FF0000"/>
              </w:rPr>
            </w:pPr>
            <w:r w:rsidRPr="005777CC">
              <w:rPr>
                <w:rFonts w:asciiTheme="minorHAnsi" w:hAnsiTheme="minorHAnsi"/>
                <w:b/>
                <w:color w:val="FF0000"/>
              </w:rPr>
              <w:t>1 línea (versión francesa)</w:t>
            </w:r>
          </w:p>
        </w:tc>
        <w:tc>
          <w:tcPr>
            <w:tcW w:w="2409" w:type="dxa"/>
            <w:vAlign w:val="center"/>
          </w:tcPr>
          <w:p w:rsidR="005777CC" w:rsidRPr="005777CC" w:rsidRDefault="005777CC" w:rsidP="00D64DBA">
            <w:pPr>
              <w:spacing w:line="288" w:lineRule="auto"/>
              <w:jc w:val="center"/>
              <w:rPr>
                <w:rFonts w:asciiTheme="minorHAnsi" w:hAnsiTheme="minorHAnsi"/>
                <w:b/>
                <w:color w:val="FF0000"/>
              </w:rPr>
            </w:pPr>
            <w:r w:rsidRPr="005777CC">
              <w:rPr>
                <w:rFonts w:asciiTheme="minorHAnsi" w:hAnsiTheme="minorHAnsi"/>
                <w:b/>
                <w:color w:val="FF0000"/>
              </w:rPr>
              <w:t>2 líneas</w:t>
            </w:r>
          </w:p>
        </w:tc>
      </w:tr>
      <w:tr w:rsidR="005777CC" w:rsidRPr="00960F6C" w:rsidTr="00CC3B26">
        <w:tc>
          <w:tcPr>
            <w:tcW w:w="2724" w:type="dxa"/>
            <w:vAlign w:val="center"/>
          </w:tcPr>
          <w:p w:rsidR="005777CC" w:rsidRDefault="005777CC" w:rsidP="009A59A1">
            <w:pPr>
              <w:spacing w:line="288" w:lineRule="auto"/>
              <w:jc w:val="center"/>
              <w:rPr>
                <w:rFonts w:asciiTheme="minorHAnsi" w:hAnsiTheme="minorHAnsi"/>
              </w:rPr>
            </w:pPr>
            <w:r w:rsidRPr="00960F6C">
              <w:rPr>
                <w:rFonts w:ascii="Calibri" w:hAnsi="Calibri"/>
              </w:rPr>
              <w:t>408-409</w:t>
            </w:r>
            <w:r>
              <w:rPr>
                <w:rFonts w:ascii="Calibri" w:hAnsi="Calibri"/>
              </w:rPr>
              <w:t xml:space="preserve">: </w:t>
            </w:r>
            <w:r w:rsidRPr="00960F6C">
              <w:rPr>
                <w:rFonts w:ascii="Calibri" w:hAnsi="Calibri"/>
              </w:rPr>
              <w:t>Arroyo de Término</w:t>
            </w:r>
          </w:p>
        </w:tc>
        <w:tc>
          <w:tcPr>
            <w:tcW w:w="6064" w:type="dxa"/>
            <w:gridSpan w:val="2"/>
            <w:vAlign w:val="center"/>
          </w:tcPr>
          <w:p w:rsidR="005777CC" w:rsidRPr="00960F6C" w:rsidRDefault="005777CC" w:rsidP="00D64DBA">
            <w:pPr>
              <w:spacing w:line="288" w:lineRule="auto"/>
              <w:jc w:val="center"/>
              <w:rPr>
                <w:rFonts w:asciiTheme="minorHAnsi" w:hAnsiTheme="minorHAnsi"/>
              </w:rPr>
            </w:pPr>
            <w:r>
              <w:rPr>
                <w:rFonts w:ascii="Calibri" w:hAnsi="Calibri"/>
              </w:rPr>
              <w:t xml:space="preserve">1 </w:t>
            </w:r>
            <w:r w:rsidRPr="00960F6C">
              <w:rPr>
                <w:rFonts w:ascii="Calibri" w:hAnsi="Calibri"/>
              </w:rPr>
              <w:t>línea por la divisoria entre los dos arroyos.</w:t>
            </w:r>
          </w:p>
        </w:tc>
      </w:tr>
      <w:tr w:rsidR="005777CC" w:rsidRPr="00960F6C" w:rsidTr="00D64DBA">
        <w:tc>
          <w:tcPr>
            <w:tcW w:w="2724" w:type="dxa"/>
            <w:vAlign w:val="center"/>
          </w:tcPr>
          <w:p w:rsidR="005777CC" w:rsidRPr="00960F6C" w:rsidRDefault="005777CC" w:rsidP="00277198">
            <w:pPr>
              <w:spacing w:line="288" w:lineRule="auto"/>
              <w:jc w:val="center"/>
              <w:rPr>
                <w:rFonts w:asciiTheme="minorHAnsi" w:hAnsiTheme="minorHAnsi"/>
              </w:rPr>
            </w:pPr>
            <w:r>
              <w:rPr>
                <w:rFonts w:asciiTheme="minorHAnsi" w:hAnsiTheme="minorHAnsi"/>
              </w:rPr>
              <w:t>515 - 516: Puig Sec</w:t>
            </w:r>
          </w:p>
        </w:tc>
        <w:tc>
          <w:tcPr>
            <w:tcW w:w="3655" w:type="dxa"/>
            <w:vAlign w:val="center"/>
          </w:tcPr>
          <w:p w:rsidR="005777CC" w:rsidRPr="00960F6C" w:rsidRDefault="005777CC" w:rsidP="00277198">
            <w:pPr>
              <w:spacing w:line="288" w:lineRule="auto"/>
              <w:jc w:val="center"/>
              <w:rPr>
                <w:rFonts w:asciiTheme="minorHAnsi" w:hAnsiTheme="minorHAnsi"/>
              </w:rPr>
            </w:pPr>
            <w:r>
              <w:rPr>
                <w:rFonts w:asciiTheme="minorHAnsi" w:hAnsiTheme="minorHAnsi"/>
              </w:rPr>
              <w:t>1 línea (versión francesa)</w:t>
            </w:r>
          </w:p>
        </w:tc>
        <w:tc>
          <w:tcPr>
            <w:tcW w:w="2409" w:type="dxa"/>
            <w:vAlign w:val="center"/>
          </w:tcPr>
          <w:p w:rsidR="005777CC" w:rsidRPr="00960F6C" w:rsidRDefault="005777CC" w:rsidP="00277198">
            <w:pPr>
              <w:spacing w:line="288" w:lineRule="auto"/>
              <w:jc w:val="center"/>
              <w:rPr>
                <w:rFonts w:asciiTheme="minorHAnsi" w:hAnsiTheme="minorHAnsi"/>
              </w:rPr>
            </w:pPr>
            <w:r>
              <w:rPr>
                <w:rFonts w:asciiTheme="minorHAnsi" w:hAnsiTheme="minorHAnsi"/>
              </w:rPr>
              <w:t>2 líneas</w:t>
            </w:r>
          </w:p>
        </w:tc>
      </w:tr>
      <w:tr w:rsidR="005777CC" w:rsidRPr="00960F6C" w:rsidTr="00D64DBA">
        <w:tc>
          <w:tcPr>
            <w:tcW w:w="2724" w:type="dxa"/>
            <w:vAlign w:val="center"/>
          </w:tcPr>
          <w:p w:rsidR="005777CC" w:rsidRPr="00960F6C" w:rsidRDefault="005777CC" w:rsidP="00F85F56">
            <w:pPr>
              <w:spacing w:line="288" w:lineRule="auto"/>
              <w:jc w:val="center"/>
              <w:rPr>
                <w:rFonts w:asciiTheme="minorHAnsi" w:hAnsiTheme="minorHAnsi"/>
              </w:rPr>
            </w:pPr>
            <w:r>
              <w:rPr>
                <w:rFonts w:asciiTheme="minorHAnsi" w:hAnsiTheme="minorHAnsi"/>
              </w:rPr>
              <w:t>523: Mont Negre</w:t>
            </w:r>
          </w:p>
        </w:tc>
        <w:tc>
          <w:tcPr>
            <w:tcW w:w="3655" w:type="dxa"/>
            <w:vAlign w:val="center"/>
          </w:tcPr>
          <w:p w:rsidR="005777CC" w:rsidRPr="00960F6C" w:rsidRDefault="005777CC" w:rsidP="00F85F56">
            <w:pPr>
              <w:spacing w:line="288" w:lineRule="auto"/>
              <w:jc w:val="center"/>
              <w:rPr>
                <w:rFonts w:asciiTheme="minorHAnsi" w:hAnsiTheme="minorHAnsi"/>
              </w:rPr>
            </w:pPr>
            <w:r>
              <w:rPr>
                <w:rFonts w:asciiTheme="minorHAnsi" w:hAnsiTheme="minorHAnsi"/>
              </w:rPr>
              <w:t>1 línea (versión francesa)</w:t>
            </w:r>
          </w:p>
        </w:tc>
        <w:tc>
          <w:tcPr>
            <w:tcW w:w="2409" w:type="dxa"/>
            <w:vAlign w:val="center"/>
          </w:tcPr>
          <w:p w:rsidR="005777CC" w:rsidRPr="00960F6C" w:rsidRDefault="005777CC" w:rsidP="00F85F56">
            <w:pPr>
              <w:spacing w:line="288" w:lineRule="auto"/>
              <w:jc w:val="center"/>
              <w:rPr>
                <w:rFonts w:asciiTheme="minorHAnsi" w:hAnsiTheme="minorHAnsi"/>
              </w:rPr>
            </w:pPr>
            <w:r>
              <w:rPr>
                <w:rFonts w:asciiTheme="minorHAnsi" w:hAnsiTheme="minorHAnsi"/>
              </w:rPr>
              <w:t>2 líneas</w:t>
            </w:r>
          </w:p>
        </w:tc>
      </w:tr>
      <w:tr w:rsidR="005777CC" w:rsidRPr="00960F6C" w:rsidTr="00D64DBA">
        <w:tc>
          <w:tcPr>
            <w:tcW w:w="2724" w:type="dxa"/>
            <w:vAlign w:val="center"/>
          </w:tcPr>
          <w:p w:rsidR="005777CC" w:rsidRPr="00960F6C" w:rsidRDefault="005777CC" w:rsidP="00B0134F">
            <w:pPr>
              <w:spacing w:line="288" w:lineRule="auto"/>
              <w:jc w:val="center"/>
              <w:rPr>
                <w:rFonts w:asciiTheme="minorHAnsi" w:hAnsiTheme="minorHAnsi"/>
              </w:rPr>
            </w:pPr>
            <w:r>
              <w:rPr>
                <w:rFonts w:asciiTheme="minorHAnsi" w:hAnsiTheme="minorHAnsi"/>
              </w:rPr>
              <w:t>559: Monumento</w:t>
            </w:r>
          </w:p>
        </w:tc>
        <w:tc>
          <w:tcPr>
            <w:tcW w:w="3655" w:type="dxa"/>
            <w:vAlign w:val="center"/>
          </w:tcPr>
          <w:p w:rsidR="005777CC" w:rsidRPr="00960F6C" w:rsidRDefault="005777CC" w:rsidP="00B0134F">
            <w:pPr>
              <w:spacing w:line="288" w:lineRule="auto"/>
              <w:jc w:val="center"/>
              <w:rPr>
                <w:rFonts w:asciiTheme="minorHAnsi" w:hAnsiTheme="minorHAnsi"/>
              </w:rPr>
            </w:pPr>
            <w:r>
              <w:rPr>
                <w:rFonts w:asciiTheme="minorHAnsi" w:hAnsiTheme="minorHAnsi"/>
              </w:rPr>
              <w:t>1 línea de compromiso</w:t>
            </w:r>
          </w:p>
        </w:tc>
        <w:tc>
          <w:tcPr>
            <w:tcW w:w="2409" w:type="dxa"/>
            <w:vAlign w:val="center"/>
          </w:tcPr>
          <w:p w:rsidR="005777CC" w:rsidRPr="00960F6C" w:rsidRDefault="005777CC" w:rsidP="00B0134F">
            <w:pPr>
              <w:spacing w:line="288" w:lineRule="auto"/>
              <w:jc w:val="center"/>
              <w:rPr>
                <w:rFonts w:asciiTheme="minorHAnsi" w:hAnsiTheme="minorHAnsi"/>
              </w:rPr>
            </w:pPr>
            <w:r>
              <w:rPr>
                <w:rFonts w:asciiTheme="minorHAnsi" w:hAnsiTheme="minorHAnsi"/>
              </w:rPr>
              <w:t>2 líneas</w:t>
            </w:r>
          </w:p>
        </w:tc>
      </w:tr>
    </w:tbl>
    <w:p w:rsidR="00D64DBA" w:rsidRPr="00D64DBA" w:rsidRDefault="00D64DBA" w:rsidP="00D64DBA">
      <w:pPr>
        <w:widowControl/>
        <w:autoSpaceDE/>
        <w:autoSpaceDN/>
        <w:adjustRightInd/>
        <w:rPr>
          <w:rFonts w:ascii="Calibri" w:hAnsi="Calibri"/>
        </w:rPr>
      </w:pPr>
    </w:p>
    <w:p w:rsidR="005E03F1" w:rsidRDefault="005E03F1">
      <w:pPr>
        <w:widowControl/>
        <w:autoSpaceDE/>
        <w:autoSpaceDN/>
        <w:adjustRightInd/>
        <w:rPr>
          <w:b/>
          <w:sz w:val="24"/>
          <w:szCs w:val="24"/>
          <w:u w:val="single"/>
        </w:rPr>
      </w:pPr>
      <w:r>
        <w:rPr>
          <w:b/>
          <w:sz w:val="24"/>
          <w:szCs w:val="24"/>
          <w:u w:val="single"/>
        </w:rPr>
        <w:br w:type="page"/>
      </w:r>
    </w:p>
    <w:p w:rsidR="005E03F1" w:rsidRPr="00B5765E" w:rsidRDefault="005E03F1" w:rsidP="005E03F1">
      <w:pPr>
        <w:widowControl/>
        <w:spacing w:line="360" w:lineRule="auto"/>
        <w:jc w:val="center"/>
        <w:rPr>
          <w:b/>
          <w:sz w:val="24"/>
          <w:szCs w:val="24"/>
          <w:u w:val="single"/>
        </w:rPr>
      </w:pPr>
      <w:r w:rsidRPr="00B5765E">
        <w:rPr>
          <w:b/>
          <w:sz w:val="24"/>
          <w:szCs w:val="24"/>
          <w:u w:val="single"/>
        </w:rPr>
        <w:lastRenderedPageBreak/>
        <w:t xml:space="preserve">Point 2 </w:t>
      </w:r>
    </w:p>
    <w:p w:rsidR="005E03F1" w:rsidRPr="00B5765E" w:rsidRDefault="005E03F1" w:rsidP="003E0AC4">
      <w:pPr>
        <w:widowControl/>
        <w:tabs>
          <w:tab w:val="left" w:pos="0"/>
        </w:tabs>
        <w:spacing w:line="360" w:lineRule="auto"/>
        <w:jc w:val="both"/>
        <w:rPr>
          <w:b/>
          <w:sz w:val="24"/>
          <w:szCs w:val="24"/>
        </w:rPr>
      </w:pPr>
      <w:r>
        <w:rPr>
          <w:b/>
          <w:sz w:val="24"/>
          <w:szCs w:val="24"/>
        </w:rPr>
        <w:t>Mise en accord sur une ligne commune ELF</w:t>
      </w:r>
      <w:r w:rsidR="003E0AC4">
        <w:rPr>
          <w:b/>
          <w:sz w:val="24"/>
          <w:szCs w:val="24"/>
        </w:rPr>
        <w:t>-INSPIRE</w:t>
      </w:r>
    </w:p>
    <w:p w:rsidR="00103F53" w:rsidRDefault="00103F53" w:rsidP="006B3D04">
      <w:pPr>
        <w:pStyle w:val="Sinespaciado"/>
        <w:rPr>
          <w:rFonts w:ascii="Times New Roman" w:hAnsi="Times New Roman"/>
          <w:sz w:val="24"/>
          <w:szCs w:val="24"/>
        </w:rPr>
      </w:pPr>
    </w:p>
    <w:p w:rsidR="003E0AC4" w:rsidRPr="00103F53" w:rsidRDefault="003E0AC4" w:rsidP="006B3D04">
      <w:pPr>
        <w:pStyle w:val="Sinespaciado"/>
      </w:pPr>
      <w:r>
        <w:t>Apr</w:t>
      </w:r>
      <w:r w:rsidRPr="00103F53">
        <w:t>és l'étude détaillée du tr</w:t>
      </w:r>
      <w:r w:rsidR="002204F6">
        <w:t>a</w:t>
      </w:r>
      <w:r w:rsidRPr="00103F53">
        <w:t>cé de la ligne frontiere, un accord a été obtenu en faveur de la création de deux solutions possibles pour adopter une ligne numé</w:t>
      </w:r>
      <w:r w:rsidR="00103F53" w:rsidRPr="00103F53">
        <w:t>rique uniq</w:t>
      </w:r>
      <w:r w:rsidRPr="00103F53">
        <w:t>ue et commune.</w:t>
      </w:r>
      <w:r w:rsidR="00103F53" w:rsidRPr="00103F53">
        <w:t xml:space="preserve"> La premi</w:t>
      </w:r>
      <w:r w:rsidR="002204F6">
        <w:t>è</w:t>
      </w:r>
      <w:r w:rsidR="00103F53" w:rsidRPr="00103F53">
        <w:t>re solution est un "plan d'accord maximum" , l'autre est un plan a minima.</w:t>
      </w:r>
    </w:p>
    <w:p w:rsidR="00103F53" w:rsidRPr="00103F53" w:rsidRDefault="00103F53" w:rsidP="006B3D04">
      <w:pPr>
        <w:pStyle w:val="Sinespaciado"/>
      </w:pPr>
      <w:r w:rsidRPr="00103F53">
        <w:t>Ces deux plans sont détaillés dans un tableau répartissant les compromis temporaires qui vont permettre de créer la ligne frontiere numérique commune qui sera proposée au projet ELF, dans le cadre de l'implémentation de la Directive INSPIRE. Ils figurent en annexe du présent procés-verbal.</w:t>
      </w:r>
    </w:p>
    <w:p w:rsidR="00103F53" w:rsidRDefault="002204F6" w:rsidP="006B3D04">
      <w:pPr>
        <w:pStyle w:val="Sinespaciado"/>
      </w:pPr>
      <w:r>
        <w:t>En parallèle de</w:t>
      </w:r>
      <w:r w:rsidR="00103F53">
        <w:t xml:space="preserve"> sa livraison au projet ELF, cette ligne </w:t>
      </w:r>
      <w:r w:rsidR="0056678E">
        <w:t>sera mise en application dans les bases cartographiques des 2 pays, en attendant les validations successives des zones de divergence qui se feront dans le cadre de la CMA.</w:t>
      </w:r>
    </w:p>
    <w:p w:rsidR="0056678E" w:rsidRDefault="0056678E" w:rsidP="006B3D04">
      <w:pPr>
        <w:pStyle w:val="Sinespaciado"/>
      </w:pPr>
    </w:p>
    <w:p w:rsidR="00103F53" w:rsidRDefault="0056678E" w:rsidP="006B3D04">
      <w:pPr>
        <w:pStyle w:val="Sinespaciado"/>
      </w:pPr>
      <w:r>
        <w:t>Ci-dessous, sont résumées les principales différences, avantages et inconvénients a prendre en compte pou</w:t>
      </w:r>
      <w:r w:rsidR="001A4F12">
        <w:t>r choisir lequel</w:t>
      </w:r>
      <w:r w:rsidR="002204F6">
        <w:t xml:space="preserve"> des 2 plans présentés</w:t>
      </w:r>
      <w:r w:rsidR="001A4F12">
        <w:t xml:space="preserve"> est le plus pe</w:t>
      </w:r>
      <w:r>
        <w:t>rtinent dans la situation actuelle.</w:t>
      </w:r>
    </w:p>
    <w:p w:rsidR="0056678E" w:rsidRDefault="0056678E" w:rsidP="006B3D04">
      <w:pPr>
        <w:widowControl/>
        <w:autoSpaceDE/>
        <w:autoSpaceDN/>
        <w:adjustRightInd/>
        <w:jc w:val="both"/>
        <w:rPr>
          <w:rFonts w:ascii="Calibri" w:hAnsi="Calibri"/>
        </w:rPr>
      </w:pPr>
    </w:p>
    <w:p w:rsidR="0056678E" w:rsidRPr="00960F6C" w:rsidRDefault="0056678E" w:rsidP="0056678E">
      <w:pPr>
        <w:widowControl/>
        <w:autoSpaceDE/>
        <w:autoSpaceDN/>
        <w:adjustRightInd/>
        <w:rPr>
          <w:rFonts w:ascii="Calibri" w:hAnsi="Calibri"/>
        </w:rPr>
      </w:pPr>
    </w:p>
    <w:tbl>
      <w:tblPr>
        <w:tblStyle w:val="Tablaconcuadrcula"/>
        <w:tblW w:w="0" w:type="auto"/>
        <w:tblInd w:w="392" w:type="dxa"/>
        <w:tblLook w:val="04A0"/>
      </w:tblPr>
      <w:tblGrid>
        <w:gridCol w:w="4252"/>
        <w:gridCol w:w="4536"/>
      </w:tblGrid>
      <w:tr w:rsidR="0056678E" w:rsidRPr="00960F6C" w:rsidTr="00272263">
        <w:tc>
          <w:tcPr>
            <w:tcW w:w="4252" w:type="dxa"/>
          </w:tcPr>
          <w:p w:rsidR="0056678E" w:rsidRPr="00960F6C" w:rsidRDefault="0056678E" w:rsidP="0056678E">
            <w:pPr>
              <w:spacing w:line="288" w:lineRule="auto"/>
              <w:ind w:left="34" w:hanging="50"/>
              <w:jc w:val="center"/>
              <w:rPr>
                <w:rFonts w:asciiTheme="minorHAnsi" w:hAnsiTheme="minorHAnsi"/>
                <w:b/>
              </w:rPr>
            </w:pPr>
            <w:r w:rsidRPr="00960F6C">
              <w:rPr>
                <w:rFonts w:asciiTheme="minorHAnsi" w:hAnsiTheme="minorHAnsi"/>
                <w:b/>
              </w:rPr>
              <w:t xml:space="preserve">PLAN </w:t>
            </w:r>
            <w:r>
              <w:rPr>
                <w:rFonts w:asciiTheme="minorHAnsi" w:hAnsiTheme="minorHAnsi"/>
                <w:b/>
              </w:rPr>
              <w:t>D'ACCORD MAXIMUM</w:t>
            </w:r>
          </w:p>
        </w:tc>
        <w:tc>
          <w:tcPr>
            <w:tcW w:w="4536" w:type="dxa"/>
          </w:tcPr>
          <w:p w:rsidR="0056678E" w:rsidRPr="00960F6C" w:rsidRDefault="0056678E" w:rsidP="00794D01">
            <w:pPr>
              <w:spacing w:line="288" w:lineRule="auto"/>
              <w:jc w:val="center"/>
              <w:rPr>
                <w:rFonts w:asciiTheme="minorHAnsi" w:hAnsiTheme="minorHAnsi"/>
                <w:b/>
              </w:rPr>
            </w:pPr>
            <w:r w:rsidRPr="00960F6C">
              <w:rPr>
                <w:rFonts w:asciiTheme="minorHAnsi" w:hAnsiTheme="minorHAnsi"/>
                <w:b/>
              </w:rPr>
              <w:t xml:space="preserve">PLAN </w:t>
            </w:r>
            <w:r w:rsidR="00794D01">
              <w:rPr>
                <w:rFonts w:asciiTheme="minorHAnsi" w:hAnsiTheme="minorHAnsi"/>
                <w:b/>
              </w:rPr>
              <w:t>A MINIMA</w:t>
            </w:r>
          </w:p>
        </w:tc>
      </w:tr>
      <w:tr w:rsidR="0056678E" w:rsidRPr="00960F6C" w:rsidTr="00272263">
        <w:tc>
          <w:tcPr>
            <w:tcW w:w="4252" w:type="dxa"/>
          </w:tcPr>
          <w:p w:rsidR="0056678E" w:rsidRPr="00960F6C" w:rsidRDefault="0056678E" w:rsidP="00794D01">
            <w:pPr>
              <w:spacing w:line="288" w:lineRule="auto"/>
              <w:rPr>
                <w:rFonts w:asciiTheme="minorHAnsi" w:hAnsiTheme="minorHAnsi"/>
              </w:rPr>
            </w:pPr>
            <w:r w:rsidRPr="00960F6C">
              <w:rPr>
                <w:rFonts w:asciiTheme="minorHAnsi" w:hAnsiTheme="minorHAnsi"/>
              </w:rPr>
              <w:t xml:space="preserve">1 </w:t>
            </w:r>
            <w:r w:rsidR="00794D01">
              <w:rPr>
                <w:rFonts w:asciiTheme="minorHAnsi" w:hAnsiTheme="minorHAnsi"/>
              </w:rPr>
              <w:t>Ligne double</w:t>
            </w:r>
          </w:p>
        </w:tc>
        <w:tc>
          <w:tcPr>
            <w:tcW w:w="4536" w:type="dxa"/>
          </w:tcPr>
          <w:p w:rsidR="0056678E" w:rsidRPr="00960F6C" w:rsidRDefault="00864D47" w:rsidP="00794D01">
            <w:pPr>
              <w:spacing w:line="288" w:lineRule="auto"/>
              <w:rPr>
                <w:rFonts w:asciiTheme="minorHAnsi" w:hAnsiTheme="minorHAnsi"/>
              </w:rPr>
            </w:pPr>
            <w:r>
              <w:rPr>
                <w:rFonts w:asciiTheme="minorHAnsi" w:hAnsiTheme="minorHAnsi"/>
                <w:b/>
                <w:color w:val="FF0000"/>
              </w:rPr>
              <w:t>6</w:t>
            </w:r>
            <w:r w:rsidR="0056678E" w:rsidRPr="00960F6C">
              <w:rPr>
                <w:rFonts w:asciiTheme="minorHAnsi" w:hAnsiTheme="minorHAnsi"/>
              </w:rPr>
              <w:t xml:space="preserve"> </w:t>
            </w:r>
            <w:r w:rsidR="00794D01">
              <w:rPr>
                <w:rFonts w:asciiTheme="minorHAnsi" w:hAnsiTheme="minorHAnsi"/>
              </w:rPr>
              <w:t>Lignes doubles</w:t>
            </w:r>
          </w:p>
        </w:tc>
      </w:tr>
      <w:tr w:rsidR="0056678E" w:rsidRPr="00960F6C" w:rsidTr="00272263">
        <w:tc>
          <w:tcPr>
            <w:tcW w:w="8788" w:type="dxa"/>
            <w:gridSpan w:val="2"/>
          </w:tcPr>
          <w:p w:rsidR="0056678E" w:rsidRPr="00960F6C" w:rsidRDefault="00794D01" w:rsidP="00272263">
            <w:pPr>
              <w:spacing w:line="288" w:lineRule="auto"/>
              <w:jc w:val="center"/>
              <w:rPr>
                <w:rFonts w:asciiTheme="minorHAnsi" w:hAnsiTheme="minorHAnsi"/>
                <w:b/>
              </w:rPr>
            </w:pPr>
            <w:r>
              <w:rPr>
                <w:rFonts w:asciiTheme="minorHAnsi" w:hAnsiTheme="minorHAnsi"/>
                <w:b/>
              </w:rPr>
              <w:t>AVANTAGES</w:t>
            </w:r>
          </w:p>
        </w:tc>
      </w:tr>
      <w:tr w:rsidR="0056678E" w:rsidRPr="00960F6C" w:rsidTr="00272263">
        <w:tc>
          <w:tcPr>
            <w:tcW w:w="4252" w:type="dxa"/>
          </w:tcPr>
          <w:p w:rsidR="0056678E" w:rsidRPr="00960F6C" w:rsidRDefault="00794D01" w:rsidP="00272263">
            <w:pPr>
              <w:ind w:left="34"/>
              <w:rPr>
                <w:rFonts w:asciiTheme="minorHAnsi" w:hAnsiTheme="minorHAnsi"/>
              </w:rPr>
            </w:pPr>
            <w:r>
              <w:rPr>
                <w:rFonts w:asciiTheme="minorHAnsi" w:hAnsiTheme="minorHAnsi"/>
              </w:rPr>
              <w:t>Le compromis complet permet d'avoir une ligne interop</w:t>
            </w:r>
            <w:r w:rsidRPr="00794D01">
              <w:rPr>
                <w:rFonts w:asciiTheme="minorHAnsi" w:hAnsiTheme="minorHAnsi"/>
              </w:rPr>
              <w:t>érable pour toutes les données transfrontalieres terrestres</w:t>
            </w:r>
            <w:r>
              <w:rPr>
                <w:rFonts w:asciiTheme="minorHAnsi" w:hAnsiTheme="minorHAnsi"/>
              </w:rPr>
              <w:t>.</w:t>
            </w:r>
          </w:p>
        </w:tc>
        <w:tc>
          <w:tcPr>
            <w:tcW w:w="4536" w:type="dxa"/>
          </w:tcPr>
          <w:p w:rsidR="0056678E" w:rsidRPr="00960F6C" w:rsidRDefault="006A5BB5" w:rsidP="002204F6">
            <w:pPr>
              <w:rPr>
                <w:rFonts w:asciiTheme="minorHAnsi" w:hAnsiTheme="minorHAnsi"/>
              </w:rPr>
            </w:pPr>
            <w:r>
              <w:rPr>
                <w:rFonts w:asciiTheme="minorHAnsi" w:hAnsiTheme="minorHAnsi"/>
              </w:rPr>
              <w:t>Permet d'avancer un compromis sur des bases s</w:t>
            </w:r>
            <w:r w:rsidR="002204F6">
              <w:rPr>
                <w:rFonts w:asciiTheme="minorHAnsi" w:hAnsiTheme="minorHAnsi"/>
              </w:rPr>
              <w:t>ûres, avec un risque minimum d'ê</w:t>
            </w:r>
            <w:r>
              <w:rPr>
                <w:rFonts w:asciiTheme="minorHAnsi" w:hAnsiTheme="minorHAnsi"/>
              </w:rPr>
              <w:t>tre remis en question dans le futur.</w:t>
            </w:r>
          </w:p>
        </w:tc>
      </w:tr>
      <w:tr w:rsidR="0056678E" w:rsidRPr="00960F6C" w:rsidTr="00272263">
        <w:tc>
          <w:tcPr>
            <w:tcW w:w="4252" w:type="dxa"/>
          </w:tcPr>
          <w:p w:rsidR="0056678E" w:rsidRPr="00960F6C" w:rsidRDefault="00794D01" w:rsidP="002204F6">
            <w:pPr>
              <w:rPr>
                <w:rFonts w:asciiTheme="minorHAnsi" w:hAnsiTheme="minorHAnsi"/>
              </w:rPr>
            </w:pPr>
            <w:r>
              <w:rPr>
                <w:rFonts w:asciiTheme="minorHAnsi" w:hAnsiTheme="minorHAnsi"/>
              </w:rPr>
              <w:t>Un compromis avanc</w:t>
            </w:r>
            <w:r w:rsidRPr="00B41ED4">
              <w:rPr>
                <w:rFonts w:asciiTheme="minorHAnsi" w:hAnsiTheme="minorHAnsi"/>
              </w:rPr>
              <w:t>é permet d'anticiper les probl</w:t>
            </w:r>
            <w:r w:rsidR="002204F6">
              <w:rPr>
                <w:rFonts w:asciiTheme="minorHAnsi" w:hAnsiTheme="minorHAnsi"/>
              </w:rPr>
              <w:t>è</w:t>
            </w:r>
            <w:r w:rsidRPr="00B41ED4">
              <w:rPr>
                <w:rFonts w:asciiTheme="minorHAnsi" w:hAnsiTheme="minorHAnsi"/>
              </w:rPr>
              <w:t>mes futurs de définition de la ligne frontiere</w:t>
            </w:r>
            <w:r w:rsidR="006A5BB5" w:rsidRPr="00B41ED4">
              <w:rPr>
                <w:rFonts w:asciiTheme="minorHAnsi" w:hAnsiTheme="minorHAnsi"/>
              </w:rPr>
              <w:t>, qui ne pourront que</w:t>
            </w:r>
            <w:r w:rsidR="002204F6">
              <w:rPr>
                <w:rFonts w:asciiTheme="minorHAnsi" w:hAnsiTheme="minorHAnsi"/>
              </w:rPr>
              <w:t xml:space="preserve"> s'accentuer les années passant</w:t>
            </w:r>
            <w:r w:rsidR="006A5BB5" w:rsidRPr="00B41ED4">
              <w:rPr>
                <w:rFonts w:asciiTheme="minorHAnsi" w:hAnsiTheme="minorHAnsi"/>
              </w:rPr>
              <w:t>.</w:t>
            </w:r>
          </w:p>
        </w:tc>
        <w:tc>
          <w:tcPr>
            <w:tcW w:w="4536" w:type="dxa"/>
          </w:tcPr>
          <w:p w:rsidR="0056678E" w:rsidRPr="00960F6C" w:rsidRDefault="006A5BB5" w:rsidP="00272263">
            <w:pPr>
              <w:rPr>
                <w:rFonts w:asciiTheme="minorHAnsi" w:hAnsiTheme="minorHAnsi"/>
              </w:rPr>
            </w:pPr>
            <w:r>
              <w:rPr>
                <w:rFonts w:asciiTheme="minorHAnsi" w:hAnsiTheme="minorHAnsi"/>
              </w:rPr>
              <w:t>La validation sera accept</w:t>
            </w:r>
            <w:r w:rsidRPr="00B41ED4">
              <w:rPr>
                <w:rFonts w:asciiTheme="minorHAnsi" w:hAnsiTheme="minorHAnsi"/>
              </w:rPr>
              <w:t>ée sans vagues par la majorité des parties-prenantes.</w:t>
            </w:r>
          </w:p>
        </w:tc>
      </w:tr>
      <w:tr w:rsidR="0056678E" w:rsidRPr="00960F6C" w:rsidTr="00272263">
        <w:tc>
          <w:tcPr>
            <w:tcW w:w="4252" w:type="dxa"/>
          </w:tcPr>
          <w:p w:rsidR="0056678E" w:rsidRPr="00960F6C" w:rsidRDefault="006A5BB5" w:rsidP="002204F6">
            <w:pPr>
              <w:rPr>
                <w:rFonts w:asciiTheme="minorHAnsi" w:hAnsiTheme="minorHAnsi"/>
              </w:rPr>
            </w:pPr>
            <w:r>
              <w:rPr>
                <w:rFonts w:asciiTheme="minorHAnsi" w:hAnsiTheme="minorHAnsi"/>
              </w:rPr>
              <w:t>Plus le temps passe, plus les co</w:t>
            </w:r>
            <w:r w:rsidR="002204F6">
              <w:rPr>
                <w:rFonts w:asciiTheme="minorHAnsi" w:hAnsiTheme="minorHAnsi"/>
              </w:rPr>
              <w:t>û</w:t>
            </w:r>
            <w:r>
              <w:rPr>
                <w:rFonts w:asciiTheme="minorHAnsi" w:hAnsiTheme="minorHAnsi"/>
              </w:rPr>
              <w:t>ts vont augmenter.</w:t>
            </w:r>
          </w:p>
        </w:tc>
        <w:tc>
          <w:tcPr>
            <w:tcW w:w="4536" w:type="dxa"/>
          </w:tcPr>
          <w:p w:rsidR="0056678E" w:rsidRPr="00960F6C" w:rsidRDefault="0056678E" w:rsidP="00272263">
            <w:pPr>
              <w:rPr>
                <w:rFonts w:asciiTheme="minorHAnsi" w:hAnsiTheme="minorHAnsi"/>
              </w:rPr>
            </w:pPr>
          </w:p>
        </w:tc>
      </w:tr>
      <w:tr w:rsidR="0056678E" w:rsidRPr="00960F6C" w:rsidTr="00272263">
        <w:tc>
          <w:tcPr>
            <w:tcW w:w="8788" w:type="dxa"/>
            <w:gridSpan w:val="2"/>
          </w:tcPr>
          <w:p w:rsidR="0056678E" w:rsidRPr="00960F6C" w:rsidRDefault="00794D01" w:rsidP="00272263">
            <w:pPr>
              <w:jc w:val="center"/>
              <w:rPr>
                <w:rFonts w:asciiTheme="minorHAnsi" w:hAnsiTheme="minorHAnsi"/>
                <w:b/>
              </w:rPr>
            </w:pPr>
            <w:r>
              <w:rPr>
                <w:rFonts w:asciiTheme="minorHAnsi" w:hAnsiTheme="minorHAnsi"/>
                <w:b/>
              </w:rPr>
              <w:t>INCONVENIENT</w:t>
            </w:r>
            <w:r w:rsidR="0056678E" w:rsidRPr="00960F6C">
              <w:rPr>
                <w:rFonts w:asciiTheme="minorHAnsi" w:hAnsiTheme="minorHAnsi"/>
                <w:b/>
              </w:rPr>
              <w:t>S</w:t>
            </w:r>
          </w:p>
        </w:tc>
      </w:tr>
      <w:tr w:rsidR="0056678E" w:rsidRPr="00960F6C" w:rsidTr="00272263">
        <w:tc>
          <w:tcPr>
            <w:tcW w:w="4252" w:type="dxa"/>
          </w:tcPr>
          <w:p w:rsidR="0056678E" w:rsidRPr="00960F6C" w:rsidRDefault="006A5BB5" w:rsidP="002204F6">
            <w:pPr>
              <w:rPr>
                <w:rFonts w:asciiTheme="minorHAnsi" w:hAnsiTheme="minorHAnsi"/>
              </w:rPr>
            </w:pPr>
            <w:r>
              <w:rPr>
                <w:rFonts w:asciiTheme="minorHAnsi" w:hAnsiTheme="minorHAnsi"/>
              </w:rPr>
              <w:t>Risque qu</w:t>
            </w:r>
            <w:r w:rsidR="002204F6">
              <w:rPr>
                <w:rFonts w:asciiTheme="minorHAnsi" w:hAnsiTheme="minorHAnsi"/>
              </w:rPr>
              <w:t>e la ligne</w:t>
            </w:r>
            <w:r>
              <w:rPr>
                <w:rFonts w:asciiTheme="minorHAnsi" w:hAnsiTheme="minorHAnsi"/>
              </w:rPr>
              <w:t xml:space="preserve"> ne soit pas reconnue par </w:t>
            </w:r>
            <w:r w:rsidR="002204F6">
              <w:rPr>
                <w:rFonts w:asciiTheme="minorHAnsi" w:hAnsiTheme="minorHAnsi"/>
              </w:rPr>
              <w:t>tous les</w:t>
            </w:r>
            <w:r>
              <w:t xml:space="preserve"> </w:t>
            </w:r>
            <w:r w:rsidRPr="00B41ED4">
              <w:rPr>
                <w:rFonts w:asciiTheme="minorHAnsi" w:hAnsiTheme="minorHAnsi"/>
              </w:rPr>
              <w:t>parties-prenantes.</w:t>
            </w:r>
          </w:p>
        </w:tc>
        <w:tc>
          <w:tcPr>
            <w:tcW w:w="4536" w:type="dxa"/>
          </w:tcPr>
          <w:p w:rsidR="0056678E" w:rsidRPr="00960F6C" w:rsidRDefault="002204F6" w:rsidP="00272263">
            <w:pPr>
              <w:rPr>
                <w:rFonts w:asciiTheme="minorHAnsi" w:hAnsiTheme="minorHAnsi"/>
              </w:rPr>
            </w:pPr>
            <w:r>
              <w:rPr>
                <w:rFonts w:asciiTheme="minorHAnsi" w:hAnsiTheme="minorHAnsi"/>
              </w:rPr>
              <w:t>Processus lent et dont le coû</w:t>
            </w:r>
            <w:r w:rsidR="006A5BB5">
              <w:rPr>
                <w:rFonts w:asciiTheme="minorHAnsi" w:hAnsiTheme="minorHAnsi"/>
              </w:rPr>
              <w:t>t s'accentue avec le temps</w:t>
            </w:r>
          </w:p>
        </w:tc>
      </w:tr>
      <w:tr w:rsidR="0056678E" w:rsidRPr="00960F6C" w:rsidTr="00272263">
        <w:tc>
          <w:tcPr>
            <w:tcW w:w="4252" w:type="dxa"/>
          </w:tcPr>
          <w:p w:rsidR="0056678E" w:rsidRPr="00960F6C" w:rsidRDefault="002204F6" w:rsidP="00272263">
            <w:pPr>
              <w:rPr>
                <w:rFonts w:asciiTheme="minorHAnsi" w:hAnsiTheme="minorHAnsi"/>
              </w:rPr>
            </w:pPr>
            <w:r>
              <w:rPr>
                <w:rFonts w:asciiTheme="minorHAnsi" w:hAnsiTheme="minorHAnsi"/>
              </w:rPr>
              <w:t>Il est plus compliqué de changer une ligne existante que de définir une nouvelle, non encore résolue</w:t>
            </w:r>
          </w:p>
        </w:tc>
        <w:tc>
          <w:tcPr>
            <w:tcW w:w="4536" w:type="dxa"/>
          </w:tcPr>
          <w:p w:rsidR="0056678E" w:rsidRPr="00960F6C" w:rsidRDefault="006A5BB5" w:rsidP="002204F6">
            <w:pPr>
              <w:rPr>
                <w:rFonts w:asciiTheme="minorHAnsi" w:hAnsiTheme="minorHAnsi"/>
              </w:rPr>
            </w:pPr>
            <w:r>
              <w:rPr>
                <w:rFonts w:asciiTheme="minorHAnsi" w:hAnsiTheme="minorHAnsi"/>
              </w:rPr>
              <w:t>Probl</w:t>
            </w:r>
            <w:r w:rsidR="002204F6">
              <w:rPr>
                <w:rFonts w:asciiTheme="minorHAnsi" w:hAnsiTheme="minorHAnsi"/>
              </w:rPr>
              <w:t>è</w:t>
            </w:r>
            <w:r>
              <w:rPr>
                <w:rFonts w:asciiTheme="minorHAnsi" w:hAnsiTheme="minorHAnsi"/>
              </w:rPr>
              <w:t>mes pour l'interop</w:t>
            </w:r>
            <w:r w:rsidRPr="00794D01">
              <w:rPr>
                <w:rFonts w:asciiTheme="minorHAnsi" w:hAnsiTheme="minorHAnsi"/>
              </w:rPr>
              <w:t>é</w:t>
            </w:r>
            <w:r>
              <w:rPr>
                <w:rFonts w:asciiTheme="minorHAnsi" w:hAnsiTheme="minorHAnsi"/>
              </w:rPr>
              <w:t>rabilit</w:t>
            </w:r>
            <w:r w:rsidRPr="00794D01">
              <w:rPr>
                <w:rFonts w:asciiTheme="minorHAnsi" w:hAnsiTheme="minorHAnsi"/>
              </w:rPr>
              <w:t>é</w:t>
            </w:r>
            <w:r>
              <w:rPr>
                <w:rFonts w:asciiTheme="minorHAnsi" w:hAnsiTheme="minorHAnsi"/>
              </w:rPr>
              <w:t xml:space="preserve"> des donn</w:t>
            </w:r>
            <w:r w:rsidRPr="00794D01">
              <w:rPr>
                <w:rFonts w:asciiTheme="minorHAnsi" w:hAnsiTheme="minorHAnsi"/>
              </w:rPr>
              <w:t>é</w:t>
            </w:r>
            <w:r>
              <w:rPr>
                <w:rFonts w:asciiTheme="minorHAnsi" w:hAnsiTheme="minorHAnsi"/>
              </w:rPr>
              <w:t>es</w:t>
            </w:r>
          </w:p>
        </w:tc>
      </w:tr>
      <w:tr w:rsidR="0056678E" w:rsidRPr="00960F6C" w:rsidTr="00272263">
        <w:tc>
          <w:tcPr>
            <w:tcW w:w="4252" w:type="dxa"/>
          </w:tcPr>
          <w:p w:rsidR="0056678E" w:rsidRPr="00960F6C" w:rsidRDefault="0056678E" w:rsidP="00272263">
            <w:pPr>
              <w:rPr>
                <w:rFonts w:asciiTheme="minorHAnsi" w:hAnsiTheme="minorHAnsi"/>
              </w:rPr>
            </w:pPr>
          </w:p>
        </w:tc>
        <w:tc>
          <w:tcPr>
            <w:tcW w:w="4536" w:type="dxa"/>
          </w:tcPr>
          <w:p w:rsidR="0056678E" w:rsidRPr="00960F6C" w:rsidRDefault="006A5BB5" w:rsidP="00272263">
            <w:pPr>
              <w:rPr>
                <w:rFonts w:asciiTheme="minorHAnsi" w:hAnsiTheme="minorHAnsi"/>
              </w:rPr>
            </w:pPr>
            <w:r>
              <w:rPr>
                <w:rFonts w:asciiTheme="minorHAnsi" w:hAnsiTheme="minorHAnsi"/>
              </w:rPr>
              <w:t xml:space="preserve">Une zone en conflit perd de son potentiel </w:t>
            </w:r>
            <w:r w:rsidRPr="00794D01">
              <w:rPr>
                <w:rFonts w:asciiTheme="minorHAnsi" w:hAnsiTheme="minorHAnsi"/>
              </w:rPr>
              <w:t>é</w:t>
            </w:r>
            <w:r>
              <w:rPr>
                <w:rFonts w:asciiTheme="minorHAnsi" w:hAnsiTheme="minorHAnsi"/>
              </w:rPr>
              <w:t>conomique</w:t>
            </w:r>
          </w:p>
        </w:tc>
      </w:tr>
      <w:tr w:rsidR="006A5BB5" w:rsidRPr="00960F6C" w:rsidTr="00272263">
        <w:tc>
          <w:tcPr>
            <w:tcW w:w="4252" w:type="dxa"/>
          </w:tcPr>
          <w:p w:rsidR="006A5BB5" w:rsidRPr="00960F6C" w:rsidRDefault="006A5BB5" w:rsidP="00272263">
            <w:pPr>
              <w:rPr>
                <w:rFonts w:asciiTheme="minorHAnsi" w:hAnsiTheme="minorHAnsi"/>
              </w:rPr>
            </w:pPr>
          </w:p>
        </w:tc>
        <w:tc>
          <w:tcPr>
            <w:tcW w:w="4536" w:type="dxa"/>
          </w:tcPr>
          <w:p w:rsidR="006A5BB5" w:rsidRDefault="006A5BB5" w:rsidP="00272263">
            <w:pPr>
              <w:rPr>
                <w:rFonts w:asciiTheme="minorHAnsi" w:hAnsiTheme="minorHAnsi"/>
              </w:rPr>
            </w:pPr>
            <w:r>
              <w:rPr>
                <w:rFonts w:asciiTheme="minorHAnsi" w:hAnsiTheme="minorHAnsi"/>
              </w:rPr>
              <w:t>On ne profite pas de l'impulsion de la Directive pour r</w:t>
            </w:r>
            <w:r w:rsidRPr="00794D01">
              <w:rPr>
                <w:rFonts w:asciiTheme="minorHAnsi" w:hAnsiTheme="minorHAnsi"/>
              </w:rPr>
              <w:t>é</w:t>
            </w:r>
            <w:r>
              <w:rPr>
                <w:rFonts w:asciiTheme="minorHAnsi" w:hAnsiTheme="minorHAnsi"/>
              </w:rPr>
              <w:t>soudre des conflits antiques</w:t>
            </w:r>
            <w:r w:rsidR="00B41ED4">
              <w:rPr>
                <w:rFonts w:asciiTheme="minorHAnsi" w:hAnsiTheme="minorHAnsi"/>
              </w:rPr>
              <w:t>:</w:t>
            </w:r>
          </w:p>
        </w:tc>
      </w:tr>
    </w:tbl>
    <w:p w:rsidR="0056678E" w:rsidRDefault="0056678E" w:rsidP="0056678E">
      <w:pPr>
        <w:spacing w:after="120" w:line="288" w:lineRule="auto"/>
      </w:pPr>
    </w:p>
    <w:p w:rsidR="0056678E" w:rsidRDefault="00B41ED4" w:rsidP="0056678E">
      <w:pPr>
        <w:widowControl/>
        <w:autoSpaceDE/>
        <w:autoSpaceDN/>
        <w:adjustRightInd/>
        <w:rPr>
          <w:rFonts w:ascii="Calibri" w:hAnsi="Calibri"/>
        </w:rPr>
      </w:pPr>
      <w:r>
        <w:rPr>
          <w:rFonts w:ascii="Calibri" w:hAnsi="Calibri"/>
        </w:rPr>
        <w:t>R</w:t>
      </w:r>
      <w:r w:rsidRPr="00794D01">
        <w:rPr>
          <w:rFonts w:asciiTheme="minorHAnsi" w:hAnsiTheme="minorHAnsi"/>
        </w:rPr>
        <w:t>é</w:t>
      </w:r>
      <w:r>
        <w:rPr>
          <w:rFonts w:ascii="Calibri" w:hAnsi="Calibri"/>
        </w:rPr>
        <w:t>capitulation des point</w:t>
      </w:r>
      <w:r w:rsidR="0056678E" w:rsidRPr="00D64DBA">
        <w:rPr>
          <w:rFonts w:ascii="Calibri" w:hAnsi="Calibri"/>
        </w:rPr>
        <w:t>s sensibles</w:t>
      </w:r>
      <w:r w:rsidR="0056678E">
        <w:rPr>
          <w:rFonts w:ascii="Calibri" w:hAnsi="Calibri"/>
        </w:rPr>
        <w:t>:</w:t>
      </w:r>
    </w:p>
    <w:p w:rsidR="0056678E" w:rsidRDefault="0056678E" w:rsidP="0056678E">
      <w:pPr>
        <w:widowControl/>
        <w:autoSpaceDE/>
        <w:autoSpaceDN/>
        <w:adjustRightInd/>
        <w:rPr>
          <w:rFonts w:ascii="Calibri" w:hAnsi="Calibri"/>
        </w:rPr>
      </w:pPr>
    </w:p>
    <w:tbl>
      <w:tblPr>
        <w:tblStyle w:val="Tablaconcuadrcula"/>
        <w:tblW w:w="0" w:type="auto"/>
        <w:tblInd w:w="392" w:type="dxa"/>
        <w:tblLook w:val="04A0"/>
      </w:tblPr>
      <w:tblGrid>
        <w:gridCol w:w="2724"/>
        <w:gridCol w:w="3655"/>
        <w:gridCol w:w="2409"/>
      </w:tblGrid>
      <w:tr w:rsidR="0056678E" w:rsidRPr="00960F6C" w:rsidTr="00272263">
        <w:tc>
          <w:tcPr>
            <w:tcW w:w="2724" w:type="dxa"/>
          </w:tcPr>
          <w:p w:rsidR="0056678E" w:rsidRPr="00960F6C" w:rsidRDefault="00794D01" w:rsidP="00272263">
            <w:pPr>
              <w:spacing w:line="288" w:lineRule="auto"/>
              <w:ind w:left="34" w:hanging="50"/>
              <w:jc w:val="center"/>
              <w:rPr>
                <w:rFonts w:asciiTheme="minorHAnsi" w:hAnsiTheme="minorHAnsi"/>
                <w:b/>
              </w:rPr>
            </w:pPr>
            <w:r>
              <w:rPr>
                <w:rFonts w:asciiTheme="minorHAnsi" w:hAnsiTheme="minorHAnsi"/>
                <w:b/>
              </w:rPr>
              <w:t>POINT SENSIBLE</w:t>
            </w:r>
          </w:p>
        </w:tc>
        <w:tc>
          <w:tcPr>
            <w:tcW w:w="3655" w:type="dxa"/>
          </w:tcPr>
          <w:p w:rsidR="0056678E" w:rsidRPr="00960F6C" w:rsidRDefault="00794D01" w:rsidP="00272263">
            <w:pPr>
              <w:spacing w:line="288" w:lineRule="auto"/>
              <w:ind w:left="34" w:hanging="50"/>
              <w:jc w:val="center"/>
              <w:rPr>
                <w:rFonts w:asciiTheme="minorHAnsi" w:hAnsiTheme="minorHAnsi"/>
                <w:b/>
              </w:rPr>
            </w:pPr>
            <w:r w:rsidRPr="00960F6C">
              <w:rPr>
                <w:rFonts w:asciiTheme="minorHAnsi" w:hAnsiTheme="minorHAnsi"/>
                <w:b/>
              </w:rPr>
              <w:t xml:space="preserve">PLAN </w:t>
            </w:r>
            <w:r>
              <w:rPr>
                <w:rFonts w:asciiTheme="minorHAnsi" w:hAnsiTheme="minorHAnsi"/>
                <w:b/>
              </w:rPr>
              <w:t>D'ACCORD MAXIMUM</w:t>
            </w:r>
          </w:p>
        </w:tc>
        <w:tc>
          <w:tcPr>
            <w:tcW w:w="2409" w:type="dxa"/>
          </w:tcPr>
          <w:p w:rsidR="0056678E" w:rsidRPr="00960F6C" w:rsidRDefault="00794D01" w:rsidP="00272263">
            <w:pPr>
              <w:spacing w:line="288" w:lineRule="auto"/>
              <w:jc w:val="center"/>
              <w:rPr>
                <w:rFonts w:asciiTheme="minorHAnsi" w:hAnsiTheme="minorHAnsi"/>
                <w:b/>
              </w:rPr>
            </w:pPr>
            <w:r w:rsidRPr="00960F6C">
              <w:rPr>
                <w:rFonts w:asciiTheme="minorHAnsi" w:hAnsiTheme="minorHAnsi"/>
                <w:b/>
              </w:rPr>
              <w:t xml:space="preserve">PLAN </w:t>
            </w:r>
            <w:r>
              <w:rPr>
                <w:rFonts w:asciiTheme="minorHAnsi" w:hAnsiTheme="minorHAnsi"/>
                <w:b/>
              </w:rPr>
              <w:t>A MINIMA</w:t>
            </w:r>
          </w:p>
        </w:tc>
      </w:tr>
      <w:tr w:rsidR="0056678E" w:rsidRPr="00960F6C" w:rsidTr="00272263">
        <w:tc>
          <w:tcPr>
            <w:tcW w:w="2724" w:type="dxa"/>
            <w:vAlign w:val="center"/>
          </w:tcPr>
          <w:p w:rsidR="0056678E" w:rsidRDefault="0056678E" w:rsidP="00272263">
            <w:pPr>
              <w:spacing w:line="288" w:lineRule="auto"/>
              <w:jc w:val="center"/>
              <w:rPr>
                <w:rFonts w:asciiTheme="minorHAnsi" w:hAnsiTheme="minorHAnsi"/>
              </w:rPr>
            </w:pPr>
            <w:r>
              <w:rPr>
                <w:rFonts w:asciiTheme="minorHAnsi" w:hAnsiTheme="minorHAnsi"/>
              </w:rPr>
              <w:t>BIDASOA</w:t>
            </w:r>
          </w:p>
        </w:tc>
        <w:tc>
          <w:tcPr>
            <w:tcW w:w="6064" w:type="dxa"/>
            <w:gridSpan w:val="2"/>
            <w:vAlign w:val="center"/>
          </w:tcPr>
          <w:p w:rsidR="0056678E" w:rsidRDefault="0056678E" w:rsidP="00272263">
            <w:pPr>
              <w:spacing w:line="288" w:lineRule="auto"/>
              <w:jc w:val="center"/>
              <w:rPr>
                <w:rFonts w:asciiTheme="minorHAnsi" w:hAnsiTheme="minorHAnsi"/>
              </w:rPr>
            </w:pPr>
            <w:r>
              <w:rPr>
                <w:rFonts w:asciiTheme="minorHAnsi" w:hAnsiTheme="minorHAnsi"/>
              </w:rPr>
              <w:t xml:space="preserve">2 </w:t>
            </w:r>
            <w:r w:rsidR="00B41ED4">
              <w:rPr>
                <w:rFonts w:asciiTheme="minorHAnsi" w:hAnsiTheme="minorHAnsi"/>
              </w:rPr>
              <w:t>lignes de</w:t>
            </w:r>
            <w:r w:rsidR="002204F6">
              <w:rPr>
                <w:rFonts w:asciiTheme="minorHAnsi" w:hAnsiTheme="minorHAnsi"/>
              </w:rPr>
              <w:t>puis</w:t>
            </w:r>
            <w:r w:rsidR="00B41ED4">
              <w:rPr>
                <w:rFonts w:asciiTheme="minorHAnsi" w:hAnsiTheme="minorHAnsi"/>
              </w:rPr>
              <w:t xml:space="preserve"> l'embouchure </w:t>
            </w:r>
            <w:r w:rsidR="002204F6">
              <w:rPr>
                <w:rFonts w:asciiTheme="minorHAnsi" w:hAnsiTheme="minorHAnsi"/>
              </w:rPr>
              <w:t>jusqu'</w:t>
            </w:r>
            <w:r w:rsidR="00B41ED4">
              <w:rPr>
                <w:rFonts w:asciiTheme="minorHAnsi" w:hAnsiTheme="minorHAnsi"/>
              </w:rPr>
              <w:t>au premier pont</w:t>
            </w:r>
          </w:p>
          <w:p w:rsidR="0056678E" w:rsidRPr="00960F6C" w:rsidRDefault="002204F6" w:rsidP="00272263">
            <w:pPr>
              <w:spacing w:line="288" w:lineRule="auto"/>
              <w:jc w:val="center"/>
              <w:rPr>
                <w:rFonts w:asciiTheme="minorHAnsi" w:hAnsiTheme="minorHAnsi"/>
              </w:rPr>
            </w:pPr>
            <w:r>
              <w:rPr>
                <w:rFonts w:asciiTheme="minorHAnsi" w:hAnsiTheme="minorHAnsi"/>
              </w:rPr>
              <w:t>île des faisans à</w:t>
            </w:r>
            <w:r w:rsidR="00B41ED4">
              <w:rPr>
                <w:rFonts w:asciiTheme="minorHAnsi" w:hAnsiTheme="minorHAnsi"/>
              </w:rPr>
              <w:t xml:space="preserve"> partager?</w:t>
            </w:r>
          </w:p>
        </w:tc>
      </w:tr>
      <w:tr w:rsidR="0056678E" w:rsidRPr="005777CC" w:rsidTr="00272263">
        <w:tc>
          <w:tcPr>
            <w:tcW w:w="2724" w:type="dxa"/>
            <w:vAlign w:val="center"/>
          </w:tcPr>
          <w:p w:rsidR="0056678E" w:rsidRDefault="0056678E" w:rsidP="005777CC">
            <w:pPr>
              <w:jc w:val="center"/>
              <w:rPr>
                <w:rFonts w:asciiTheme="minorHAnsi" w:hAnsiTheme="minorHAnsi"/>
              </w:rPr>
            </w:pPr>
            <w:r>
              <w:rPr>
                <w:rFonts w:asciiTheme="minorHAnsi" w:hAnsiTheme="minorHAnsi"/>
              </w:rPr>
              <w:t xml:space="preserve">256 - 258: </w:t>
            </w:r>
            <w:r w:rsidR="00B41ED4">
              <w:rPr>
                <w:rFonts w:asciiTheme="minorHAnsi" w:hAnsiTheme="minorHAnsi"/>
              </w:rPr>
              <w:t>Chemins du haut et du bas</w:t>
            </w:r>
          </w:p>
        </w:tc>
        <w:tc>
          <w:tcPr>
            <w:tcW w:w="3655" w:type="dxa"/>
            <w:vAlign w:val="center"/>
          </w:tcPr>
          <w:p w:rsidR="0056678E" w:rsidRPr="00960F6C" w:rsidRDefault="0056678E" w:rsidP="005777CC">
            <w:pPr>
              <w:jc w:val="center"/>
              <w:rPr>
                <w:rFonts w:asciiTheme="minorHAnsi" w:hAnsiTheme="minorHAnsi"/>
              </w:rPr>
            </w:pPr>
            <w:r>
              <w:rPr>
                <w:rFonts w:asciiTheme="minorHAnsi" w:hAnsiTheme="minorHAnsi"/>
              </w:rPr>
              <w:t>1 l</w:t>
            </w:r>
            <w:r w:rsidR="00B41ED4">
              <w:rPr>
                <w:rFonts w:asciiTheme="minorHAnsi" w:hAnsiTheme="minorHAnsi"/>
              </w:rPr>
              <w:t>igne</w:t>
            </w:r>
            <w:r>
              <w:rPr>
                <w:rFonts w:asciiTheme="minorHAnsi" w:hAnsiTheme="minorHAnsi"/>
              </w:rPr>
              <w:t xml:space="preserve"> (</w:t>
            </w:r>
            <w:r w:rsidR="00B41ED4">
              <w:rPr>
                <w:rFonts w:asciiTheme="minorHAnsi" w:hAnsiTheme="minorHAnsi"/>
              </w:rPr>
              <w:t>version espagnole</w:t>
            </w:r>
            <w:r>
              <w:rPr>
                <w:rFonts w:asciiTheme="minorHAnsi" w:hAnsiTheme="minorHAnsi"/>
              </w:rPr>
              <w:t>)</w:t>
            </w:r>
          </w:p>
        </w:tc>
        <w:tc>
          <w:tcPr>
            <w:tcW w:w="2409" w:type="dxa"/>
            <w:vAlign w:val="center"/>
          </w:tcPr>
          <w:p w:rsidR="0056678E" w:rsidRPr="00960F6C" w:rsidRDefault="0056678E" w:rsidP="005777CC">
            <w:pPr>
              <w:jc w:val="center"/>
              <w:rPr>
                <w:rFonts w:asciiTheme="minorHAnsi" w:hAnsiTheme="minorHAnsi"/>
              </w:rPr>
            </w:pPr>
            <w:r>
              <w:rPr>
                <w:rFonts w:asciiTheme="minorHAnsi" w:hAnsiTheme="minorHAnsi"/>
              </w:rPr>
              <w:t xml:space="preserve">2 </w:t>
            </w:r>
            <w:r w:rsidR="00B41ED4">
              <w:rPr>
                <w:rFonts w:asciiTheme="minorHAnsi" w:hAnsiTheme="minorHAnsi"/>
              </w:rPr>
              <w:t>lignes</w:t>
            </w:r>
          </w:p>
        </w:tc>
      </w:tr>
      <w:tr w:rsidR="005777CC" w:rsidRPr="005777CC" w:rsidTr="00780E1E">
        <w:tc>
          <w:tcPr>
            <w:tcW w:w="2724" w:type="dxa"/>
            <w:vAlign w:val="center"/>
          </w:tcPr>
          <w:p w:rsidR="005777CC" w:rsidRPr="005777CC" w:rsidRDefault="005777CC" w:rsidP="00780E1E">
            <w:pPr>
              <w:spacing w:line="288" w:lineRule="auto"/>
              <w:jc w:val="center"/>
              <w:rPr>
                <w:rFonts w:asciiTheme="minorHAnsi" w:hAnsiTheme="minorHAnsi"/>
                <w:b/>
                <w:color w:val="FF0000"/>
              </w:rPr>
            </w:pPr>
            <w:r w:rsidRPr="005777CC">
              <w:rPr>
                <w:rFonts w:asciiTheme="minorHAnsi" w:hAnsiTheme="minorHAnsi"/>
                <w:b/>
                <w:color w:val="FF0000"/>
              </w:rPr>
              <w:t>296 - 297: El Calcinar</w:t>
            </w:r>
          </w:p>
        </w:tc>
        <w:tc>
          <w:tcPr>
            <w:tcW w:w="3655" w:type="dxa"/>
            <w:vAlign w:val="center"/>
          </w:tcPr>
          <w:p w:rsidR="005777CC" w:rsidRPr="005777CC" w:rsidRDefault="005777CC" w:rsidP="005777CC">
            <w:pPr>
              <w:spacing w:line="288" w:lineRule="auto"/>
              <w:jc w:val="center"/>
              <w:rPr>
                <w:rFonts w:asciiTheme="minorHAnsi" w:hAnsiTheme="minorHAnsi"/>
                <w:b/>
                <w:color w:val="FF0000"/>
              </w:rPr>
            </w:pPr>
            <w:r w:rsidRPr="005777CC">
              <w:rPr>
                <w:rFonts w:asciiTheme="minorHAnsi" w:hAnsiTheme="minorHAnsi"/>
                <w:b/>
                <w:color w:val="FF0000"/>
              </w:rPr>
              <w:t>1 línea (versi</w:t>
            </w:r>
            <w:r>
              <w:rPr>
                <w:rFonts w:asciiTheme="minorHAnsi" w:hAnsiTheme="minorHAnsi"/>
                <w:b/>
                <w:color w:val="FF0000"/>
              </w:rPr>
              <w:t>o</w:t>
            </w:r>
            <w:r w:rsidRPr="005777CC">
              <w:rPr>
                <w:rFonts w:asciiTheme="minorHAnsi" w:hAnsiTheme="minorHAnsi"/>
                <w:b/>
                <w:color w:val="FF0000"/>
              </w:rPr>
              <w:t xml:space="preserve">n </w:t>
            </w:r>
            <w:r>
              <w:rPr>
                <w:rFonts w:asciiTheme="minorHAnsi" w:hAnsiTheme="minorHAnsi"/>
                <w:b/>
                <w:color w:val="FF0000"/>
              </w:rPr>
              <w:t>française</w:t>
            </w:r>
            <w:r w:rsidRPr="005777CC">
              <w:rPr>
                <w:rFonts w:asciiTheme="minorHAnsi" w:hAnsiTheme="minorHAnsi"/>
                <w:b/>
                <w:color w:val="FF0000"/>
              </w:rPr>
              <w:t>)</w:t>
            </w:r>
          </w:p>
        </w:tc>
        <w:tc>
          <w:tcPr>
            <w:tcW w:w="2409" w:type="dxa"/>
            <w:vAlign w:val="center"/>
          </w:tcPr>
          <w:p w:rsidR="005777CC" w:rsidRPr="005777CC" w:rsidRDefault="005777CC" w:rsidP="00780E1E">
            <w:pPr>
              <w:spacing w:line="288" w:lineRule="auto"/>
              <w:jc w:val="center"/>
              <w:rPr>
                <w:rFonts w:asciiTheme="minorHAnsi" w:hAnsiTheme="minorHAnsi"/>
                <w:b/>
                <w:color w:val="FF0000"/>
              </w:rPr>
            </w:pPr>
            <w:r w:rsidRPr="005777CC">
              <w:rPr>
                <w:rFonts w:asciiTheme="minorHAnsi" w:hAnsiTheme="minorHAnsi"/>
                <w:b/>
                <w:color w:val="FF0000"/>
              </w:rPr>
              <w:t>2 lignes</w:t>
            </w:r>
          </w:p>
        </w:tc>
      </w:tr>
      <w:tr w:rsidR="005777CC" w:rsidRPr="00960F6C" w:rsidTr="00780E1E">
        <w:tc>
          <w:tcPr>
            <w:tcW w:w="2724" w:type="dxa"/>
            <w:vAlign w:val="center"/>
          </w:tcPr>
          <w:p w:rsidR="005777CC" w:rsidRDefault="005777CC" w:rsidP="00780E1E">
            <w:pPr>
              <w:spacing w:line="288" w:lineRule="auto"/>
              <w:jc w:val="center"/>
              <w:rPr>
                <w:rFonts w:asciiTheme="minorHAnsi" w:hAnsiTheme="minorHAnsi"/>
              </w:rPr>
            </w:pPr>
            <w:r w:rsidRPr="00960F6C">
              <w:rPr>
                <w:rFonts w:ascii="Calibri" w:hAnsi="Calibri"/>
              </w:rPr>
              <w:t>408-409</w:t>
            </w:r>
            <w:r>
              <w:rPr>
                <w:rFonts w:ascii="Calibri" w:hAnsi="Calibri"/>
              </w:rPr>
              <w:t xml:space="preserve">: </w:t>
            </w:r>
            <w:r w:rsidRPr="00960F6C">
              <w:rPr>
                <w:rFonts w:ascii="Calibri" w:hAnsi="Calibri"/>
              </w:rPr>
              <w:t>Arroyo de Término</w:t>
            </w:r>
          </w:p>
        </w:tc>
        <w:tc>
          <w:tcPr>
            <w:tcW w:w="6064" w:type="dxa"/>
            <w:gridSpan w:val="2"/>
            <w:vAlign w:val="center"/>
          </w:tcPr>
          <w:p w:rsidR="005777CC" w:rsidRPr="00960F6C" w:rsidRDefault="005777CC" w:rsidP="00780E1E">
            <w:pPr>
              <w:spacing w:line="288" w:lineRule="auto"/>
              <w:jc w:val="center"/>
              <w:rPr>
                <w:rFonts w:asciiTheme="minorHAnsi" w:hAnsiTheme="minorHAnsi"/>
              </w:rPr>
            </w:pPr>
            <w:r>
              <w:rPr>
                <w:rFonts w:ascii="Calibri" w:hAnsi="Calibri"/>
              </w:rPr>
              <w:t xml:space="preserve">1 </w:t>
            </w:r>
            <w:r w:rsidRPr="00960F6C">
              <w:rPr>
                <w:rFonts w:ascii="Calibri" w:hAnsi="Calibri"/>
              </w:rPr>
              <w:t>línea por la divisoria entre los dos arroyos.</w:t>
            </w:r>
          </w:p>
        </w:tc>
      </w:tr>
      <w:tr w:rsidR="005777CC" w:rsidRPr="00960F6C" w:rsidTr="00780E1E">
        <w:tc>
          <w:tcPr>
            <w:tcW w:w="2724" w:type="dxa"/>
            <w:vAlign w:val="center"/>
          </w:tcPr>
          <w:p w:rsidR="005777CC" w:rsidRPr="00960F6C" w:rsidRDefault="005777CC" w:rsidP="00780E1E">
            <w:pPr>
              <w:spacing w:line="288" w:lineRule="auto"/>
              <w:jc w:val="center"/>
              <w:rPr>
                <w:rFonts w:asciiTheme="minorHAnsi" w:hAnsiTheme="minorHAnsi"/>
              </w:rPr>
            </w:pPr>
            <w:r>
              <w:rPr>
                <w:rFonts w:asciiTheme="minorHAnsi" w:hAnsiTheme="minorHAnsi"/>
              </w:rPr>
              <w:t>515 - 516: Puig Sec</w:t>
            </w:r>
          </w:p>
        </w:tc>
        <w:tc>
          <w:tcPr>
            <w:tcW w:w="3655" w:type="dxa"/>
            <w:vAlign w:val="center"/>
          </w:tcPr>
          <w:p w:rsidR="005777CC" w:rsidRPr="00960F6C" w:rsidRDefault="005777CC" w:rsidP="005777CC">
            <w:pPr>
              <w:spacing w:line="288" w:lineRule="auto"/>
              <w:jc w:val="center"/>
              <w:rPr>
                <w:rFonts w:asciiTheme="minorHAnsi" w:hAnsiTheme="minorHAnsi"/>
              </w:rPr>
            </w:pPr>
            <w:r>
              <w:rPr>
                <w:rFonts w:asciiTheme="minorHAnsi" w:hAnsiTheme="minorHAnsi"/>
              </w:rPr>
              <w:t>1 línea (versión française)</w:t>
            </w:r>
          </w:p>
        </w:tc>
        <w:tc>
          <w:tcPr>
            <w:tcW w:w="2409" w:type="dxa"/>
            <w:vAlign w:val="center"/>
          </w:tcPr>
          <w:p w:rsidR="005777CC" w:rsidRPr="00960F6C" w:rsidRDefault="005777CC" w:rsidP="00780E1E">
            <w:pPr>
              <w:spacing w:line="288" w:lineRule="auto"/>
              <w:jc w:val="center"/>
              <w:rPr>
                <w:rFonts w:asciiTheme="minorHAnsi" w:hAnsiTheme="minorHAnsi"/>
              </w:rPr>
            </w:pPr>
            <w:r>
              <w:rPr>
                <w:rFonts w:asciiTheme="minorHAnsi" w:hAnsiTheme="minorHAnsi"/>
              </w:rPr>
              <w:t>2 lignes</w:t>
            </w:r>
          </w:p>
        </w:tc>
      </w:tr>
      <w:tr w:rsidR="005777CC" w:rsidRPr="00960F6C" w:rsidTr="00780E1E">
        <w:tc>
          <w:tcPr>
            <w:tcW w:w="2724" w:type="dxa"/>
            <w:vAlign w:val="center"/>
          </w:tcPr>
          <w:p w:rsidR="005777CC" w:rsidRPr="00960F6C" w:rsidRDefault="005777CC" w:rsidP="00780E1E">
            <w:pPr>
              <w:spacing w:line="288" w:lineRule="auto"/>
              <w:jc w:val="center"/>
              <w:rPr>
                <w:rFonts w:asciiTheme="minorHAnsi" w:hAnsiTheme="minorHAnsi"/>
              </w:rPr>
            </w:pPr>
            <w:r>
              <w:rPr>
                <w:rFonts w:asciiTheme="minorHAnsi" w:hAnsiTheme="minorHAnsi"/>
              </w:rPr>
              <w:t>523: Mont Negre</w:t>
            </w:r>
          </w:p>
        </w:tc>
        <w:tc>
          <w:tcPr>
            <w:tcW w:w="3655" w:type="dxa"/>
            <w:vAlign w:val="center"/>
          </w:tcPr>
          <w:p w:rsidR="005777CC" w:rsidRPr="00960F6C" w:rsidRDefault="005777CC" w:rsidP="00780E1E">
            <w:pPr>
              <w:spacing w:line="288" w:lineRule="auto"/>
              <w:jc w:val="center"/>
              <w:rPr>
                <w:rFonts w:asciiTheme="minorHAnsi" w:hAnsiTheme="minorHAnsi"/>
              </w:rPr>
            </w:pPr>
            <w:r>
              <w:rPr>
                <w:rFonts w:asciiTheme="minorHAnsi" w:hAnsiTheme="minorHAnsi"/>
              </w:rPr>
              <w:t>1 línea (versión française)</w:t>
            </w:r>
          </w:p>
        </w:tc>
        <w:tc>
          <w:tcPr>
            <w:tcW w:w="2409" w:type="dxa"/>
            <w:vAlign w:val="center"/>
          </w:tcPr>
          <w:p w:rsidR="005777CC" w:rsidRPr="00960F6C" w:rsidRDefault="005777CC" w:rsidP="00780E1E">
            <w:pPr>
              <w:spacing w:line="288" w:lineRule="auto"/>
              <w:jc w:val="center"/>
              <w:rPr>
                <w:rFonts w:asciiTheme="minorHAnsi" w:hAnsiTheme="minorHAnsi"/>
              </w:rPr>
            </w:pPr>
            <w:r>
              <w:rPr>
                <w:rFonts w:asciiTheme="minorHAnsi" w:hAnsiTheme="minorHAnsi"/>
              </w:rPr>
              <w:t>2 lignes</w:t>
            </w:r>
          </w:p>
        </w:tc>
      </w:tr>
      <w:tr w:rsidR="005777CC" w:rsidRPr="00960F6C" w:rsidTr="00780E1E">
        <w:tc>
          <w:tcPr>
            <w:tcW w:w="2724" w:type="dxa"/>
            <w:vAlign w:val="center"/>
          </w:tcPr>
          <w:p w:rsidR="005777CC" w:rsidRPr="00960F6C" w:rsidRDefault="005777CC" w:rsidP="00780E1E">
            <w:pPr>
              <w:spacing w:line="288" w:lineRule="auto"/>
              <w:jc w:val="center"/>
              <w:rPr>
                <w:rFonts w:asciiTheme="minorHAnsi" w:hAnsiTheme="minorHAnsi"/>
              </w:rPr>
            </w:pPr>
            <w:r>
              <w:rPr>
                <w:rFonts w:asciiTheme="minorHAnsi" w:hAnsiTheme="minorHAnsi"/>
              </w:rPr>
              <w:t>559: Monumento</w:t>
            </w:r>
          </w:p>
        </w:tc>
        <w:tc>
          <w:tcPr>
            <w:tcW w:w="3655" w:type="dxa"/>
            <w:vAlign w:val="center"/>
          </w:tcPr>
          <w:p w:rsidR="005777CC" w:rsidRPr="00960F6C" w:rsidRDefault="005777CC" w:rsidP="00780E1E">
            <w:pPr>
              <w:spacing w:line="288" w:lineRule="auto"/>
              <w:jc w:val="center"/>
              <w:rPr>
                <w:rFonts w:asciiTheme="minorHAnsi" w:hAnsiTheme="minorHAnsi"/>
              </w:rPr>
            </w:pPr>
            <w:r>
              <w:rPr>
                <w:rFonts w:asciiTheme="minorHAnsi" w:hAnsiTheme="minorHAnsi"/>
              </w:rPr>
              <w:t>1 línea de compromiso</w:t>
            </w:r>
          </w:p>
        </w:tc>
        <w:tc>
          <w:tcPr>
            <w:tcW w:w="2409" w:type="dxa"/>
            <w:vAlign w:val="center"/>
          </w:tcPr>
          <w:p w:rsidR="005777CC" w:rsidRPr="00960F6C" w:rsidRDefault="005777CC" w:rsidP="00780E1E">
            <w:pPr>
              <w:spacing w:line="288" w:lineRule="auto"/>
              <w:jc w:val="center"/>
              <w:rPr>
                <w:rFonts w:asciiTheme="minorHAnsi" w:hAnsiTheme="minorHAnsi"/>
              </w:rPr>
            </w:pPr>
            <w:r>
              <w:rPr>
                <w:rFonts w:asciiTheme="minorHAnsi" w:hAnsiTheme="minorHAnsi"/>
              </w:rPr>
              <w:t>2 lignes</w:t>
            </w:r>
          </w:p>
        </w:tc>
      </w:tr>
    </w:tbl>
    <w:p w:rsidR="0056678E" w:rsidRDefault="0056678E" w:rsidP="0056678E">
      <w:pPr>
        <w:widowControl/>
        <w:autoSpaceDE/>
        <w:autoSpaceDN/>
        <w:adjustRightInd/>
        <w:rPr>
          <w:b/>
          <w:sz w:val="24"/>
          <w:szCs w:val="24"/>
          <w:u w:val="single"/>
        </w:rPr>
      </w:pPr>
      <w:r>
        <w:rPr>
          <w:b/>
          <w:sz w:val="24"/>
          <w:szCs w:val="24"/>
          <w:u w:val="single"/>
        </w:rPr>
        <w:br w:type="page"/>
      </w:r>
    </w:p>
    <w:p w:rsidR="000408EA" w:rsidRPr="006B3D04" w:rsidRDefault="008E2851" w:rsidP="006B3D04">
      <w:pPr>
        <w:widowControl/>
        <w:spacing w:line="360" w:lineRule="auto"/>
        <w:jc w:val="center"/>
        <w:rPr>
          <w:b/>
          <w:sz w:val="24"/>
          <w:szCs w:val="24"/>
          <w:u w:val="single"/>
        </w:rPr>
      </w:pPr>
      <w:r w:rsidRPr="006B3D04">
        <w:rPr>
          <w:b/>
          <w:sz w:val="24"/>
          <w:szCs w:val="24"/>
          <w:u w:val="single"/>
        </w:rPr>
        <w:lastRenderedPageBreak/>
        <w:t>Punto</w:t>
      </w:r>
      <w:r w:rsidR="000408EA" w:rsidRPr="006B3D04">
        <w:rPr>
          <w:b/>
          <w:sz w:val="24"/>
          <w:szCs w:val="24"/>
          <w:u w:val="single"/>
        </w:rPr>
        <w:t xml:space="preserve"> 3</w:t>
      </w:r>
    </w:p>
    <w:p w:rsidR="008E2851" w:rsidRPr="00F00736" w:rsidRDefault="008E2851" w:rsidP="000A16EE">
      <w:pPr>
        <w:pStyle w:val="Textoindependiente"/>
        <w:rPr>
          <w:sz w:val="24"/>
          <w:szCs w:val="24"/>
          <w:lang w:val="es-ES"/>
        </w:rPr>
      </w:pPr>
      <w:r w:rsidRPr="00F00736">
        <w:rPr>
          <w:b/>
          <w:sz w:val="24"/>
          <w:szCs w:val="24"/>
          <w:lang w:val="es-ES"/>
        </w:rPr>
        <w:t>Progreso de los trabajos de campo</w:t>
      </w:r>
      <w:r w:rsidR="00F00736" w:rsidRPr="00F00736">
        <w:rPr>
          <w:b/>
          <w:sz w:val="24"/>
          <w:szCs w:val="24"/>
          <w:lang w:val="es-ES"/>
        </w:rPr>
        <w:t xml:space="preserve"> en 2015</w:t>
      </w:r>
    </w:p>
    <w:p w:rsidR="000A16EE" w:rsidRPr="00B41ED4" w:rsidRDefault="00EC470D" w:rsidP="007B272B">
      <w:pPr>
        <w:pStyle w:val="Sinespaciado"/>
        <w:rPr>
          <w:sz w:val="22"/>
          <w:lang w:val="es-ES"/>
        </w:rPr>
      </w:pPr>
      <w:r w:rsidRPr="00B41ED4">
        <w:rPr>
          <w:sz w:val="22"/>
          <w:lang w:val="es-ES"/>
        </w:rPr>
        <w:t>Franc</w:t>
      </w:r>
      <w:r w:rsidR="007B272B" w:rsidRPr="00B41ED4">
        <w:rPr>
          <w:sz w:val="22"/>
          <w:lang w:val="es-ES"/>
        </w:rPr>
        <w:t>ia ha medido</w:t>
      </w:r>
      <w:r w:rsidRPr="00B41ED4">
        <w:rPr>
          <w:sz w:val="22"/>
          <w:lang w:val="es-ES"/>
        </w:rPr>
        <w:t xml:space="preserve"> </w:t>
      </w:r>
      <w:r w:rsidR="00F00736" w:rsidRPr="00B41ED4">
        <w:rPr>
          <w:sz w:val="22"/>
          <w:lang w:val="es-ES"/>
        </w:rPr>
        <w:t>puntos fronterizos en 2 sectores:</w:t>
      </w:r>
      <w:r w:rsidRPr="00B41ED4">
        <w:rPr>
          <w:sz w:val="22"/>
          <w:lang w:val="es-ES"/>
        </w:rPr>
        <w:t xml:space="preserve"> </w:t>
      </w:r>
    </w:p>
    <w:p w:rsidR="006359E4" w:rsidRPr="00B41ED4" w:rsidRDefault="007B272B" w:rsidP="007B272B">
      <w:pPr>
        <w:pStyle w:val="Sinespaciado"/>
        <w:numPr>
          <w:ilvl w:val="0"/>
          <w:numId w:val="32"/>
        </w:numPr>
        <w:rPr>
          <w:sz w:val="22"/>
          <w:lang w:val="es-ES"/>
        </w:rPr>
      </w:pPr>
      <w:r w:rsidRPr="00B41ED4">
        <w:rPr>
          <w:sz w:val="22"/>
          <w:lang w:val="es-ES"/>
        </w:rPr>
        <w:t>Alrededor del valle del Garona</w:t>
      </w:r>
      <w:r w:rsidR="00F00736" w:rsidRPr="00B41ED4">
        <w:rPr>
          <w:sz w:val="22"/>
          <w:lang w:val="es-ES"/>
        </w:rPr>
        <w:t xml:space="preserve"> (Lleida)</w:t>
      </w:r>
      <w:r w:rsidRPr="00B41ED4">
        <w:rPr>
          <w:sz w:val="22"/>
          <w:lang w:val="es-ES"/>
        </w:rPr>
        <w:t>.</w:t>
      </w:r>
    </w:p>
    <w:p w:rsidR="00EC470D" w:rsidRPr="00B41ED4" w:rsidRDefault="007B272B" w:rsidP="007B272B">
      <w:pPr>
        <w:pStyle w:val="Sinespaciado"/>
        <w:numPr>
          <w:ilvl w:val="0"/>
          <w:numId w:val="32"/>
        </w:numPr>
        <w:rPr>
          <w:sz w:val="22"/>
          <w:lang w:val="es-ES"/>
        </w:rPr>
      </w:pPr>
      <w:r w:rsidRPr="00B41ED4">
        <w:rPr>
          <w:sz w:val="22"/>
          <w:lang w:val="es-ES"/>
        </w:rPr>
        <w:t>Al oeste del pico de Anie</w:t>
      </w:r>
      <w:r w:rsidR="00F00736" w:rsidRPr="00B41ED4">
        <w:rPr>
          <w:sz w:val="22"/>
          <w:lang w:val="es-ES"/>
        </w:rPr>
        <w:t xml:space="preserve"> (</w:t>
      </w:r>
      <w:r w:rsidR="00A8122F" w:rsidRPr="00B41ED4">
        <w:rPr>
          <w:sz w:val="22"/>
          <w:lang w:val="es-ES"/>
        </w:rPr>
        <w:t>Navarra</w:t>
      </w:r>
      <w:r w:rsidR="00F00736" w:rsidRPr="00B41ED4">
        <w:rPr>
          <w:sz w:val="22"/>
          <w:lang w:val="es-ES"/>
        </w:rPr>
        <w:t>)</w:t>
      </w:r>
      <w:r w:rsidRPr="00B41ED4">
        <w:rPr>
          <w:sz w:val="22"/>
          <w:lang w:val="es-ES"/>
        </w:rPr>
        <w:t>.</w:t>
      </w:r>
    </w:p>
    <w:p w:rsidR="00EC470D" w:rsidRPr="00B41ED4" w:rsidRDefault="00EC470D" w:rsidP="007B272B">
      <w:pPr>
        <w:pStyle w:val="Sinespaciado"/>
        <w:rPr>
          <w:sz w:val="22"/>
          <w:lang w:val="es-ES"/>
        </w:rPr>
      </w:pPr>
    </w:p>
    <w:p w:rsidR="00F00736" w:rsidRPr="00B41ED4" w:rsidRDefault="00F00736" w:rsidP="00F00736">
      <w:pPr>
        <w:pStyle w:val="Sinespaciado"/>
        <w:rPr>
          <w:sz w:val="22"/>
          <w:lang w:val="es-ES"/>
        </w:rPr>
      </w:pPr>
      <w:r w:rsidRPr="00B41ED4">
        <w:rPr>
          <w:sz w:val="22"/>
          <w:lang w:val="es-ES"/>
        </w:rPr>
        <w:t xml:space="preserve">España ha medido puntos fronterizos en 2 sectores: </w:t>
      </w:r>
    </w:p>
    <w:p w:rsidR="00EC470D" w:rsidRPr="00B41ED4" w:rsidRDefault="00EC470D" w:rsidP="007B272B">
      <w:pPr>
        <w:pStyle w:val="Sinespaciado"/>
        <w:numPr>
          <w:ilvl w:val="0"/>
          <w:numId w:val="32"/>
        </w:numPr>
        <w:rPr>
          <w:sz w:val="22"/>
          <w:lang w:val="es-ES"/>
        </w:rPr>
      </w:pPr>
      <w:r w:rsidRPr="00B41ED4">
        <w:rPr>
          <w:sz w:val="22"/>
          <w:lang w:val="es-ES"/>
        </w:rPr>
        <w:t>A</w:t>
      </w:r>
      <w:r w:rsidR="007B272B" w:rsidRPr="00B41ED4">
        <w:rPr>
          <w:sz w:val="22"/>
          <w:lang w:val="es-ES"/>
        </w:rPr>
        <w:t>lrededor del Puerto del</w:t>
      </w:r>
      <w:r w:rsidRPr="00B41ED4">
        <w:rPr>
          <w:sz w:val="22"/>
          <w:lang w:val="es-ES"/>
        </w:rPr>
        <w:t xml:space="preserve"> Portill</w:t>
      </w:r>
      <w:r w:rsidR="007B272B" w:rsidRPr="00B41ED4">
        <w:rPr>
          <w:sz w:val="22"/>
          <w:lang w:val="es-ES"/>
        </w:rPr>
        <w:t>ón</w:t>
      </w:r>
      <w:r w:rsidR="00F00736" w:rsidRPr="00B41ED4">
        <w:rPr>
          <w:sz w:val="22"/>
          <w:lang w:val="es-ES"/>
        </w:rPr>
        <w:t xml:space="preserve"> (Lleida)</w:t>
      </w:r>
      <w:r w:rsidR="007B272B" w:rsidRPr="00B41ED4">
        <w:rPr>
          <w:sz w:val="22"/>
          <w:lang w:val="es-ES"/>
        </w:rPr>
        <w:t>.</w:t>
      </w:r>
    </w:p>
    <w:p w:rsidR="007B272B" w:rsidRPr="00B41ED4" w:rsidRDefault="007B272B" w:rsidP="007B272B">
      <w:pPr>
        <w:pStyle w:val="Sinespaciado"/>
        <w:numPr>
          <w:ilvl w:val="0"/>
          <w:numId w:val="32"/>
        </w:numPr>
        <w:rPr>
          <w:sz w:val="22"/>
          <w:lang w:val="es-ES"/>
        </w:rPr>
      </w:pPr>
      <w:r w:rsidRPr="00B41ED4">
        <w:rPr>
          <w:sz w:val="22"/>
          <w:lang w:val="es-ES"/>
        </w:rPr>
        <w:t>Alrededor del Puerto de Somport</w:t>
      </w:r>
      <w:r w:rsidR="00F00736" w:rsidRPr="00B41ED4">
        <w:rPr>
          <w:sz w:val="22"/>
          <w:lang w:val="es-ES"/>
        </w:rPr>
        <w:t xml:space="preserve"> (Huesca)</w:t>
      </w:r>
      <w:r w:rsidRPr="00B41ED4">
        <w:rPr>
          <w:sz w:val="22"/>
          <w:lang w:val="es-ES"/>
        </w:rPr>
        <w:t>.</w:t>
      </w:r>
    </w:p>
    <w:p w:rsidR="00EC470D" w:rsidRPr="007B272B" w:rsidRDefault="00EC470D" w:rsidP="007B272B">
      <w:pPr>
        <w:pStyle w:val="Sinespaciado"/>
      </w:pPr>
    </w:p>
    <w:p w:rsidR="00EC470D" w:rsidRPr="00B5765E" w:rsidRDefault="00EC470D" w:rsidP="00EC470D">
      <w:pPr>
        <w:jc w:val="both"/>
        <w:rPr>
          <w:i/>
          <w:sz w:val="24"/>
          <w:szCs w:val="24"/>
        </w:rPr>
      </w:pPr>
    </w:p>
    <w:p w:rsidR="00E7636F" w:rsidRPr="00B5765E" w:rsidRDefault="00854E64" w:rsidP="006359E4">
      <w:pPr>
        <w:jc w:val="both"/>
        <w:rPr>
          <w:i/>
          <w:sz w:val="24"/>
          <w:szCs w:val="24"/>
        </w:rPr>
      </w:pPr>
      <w:r>
        <w:rPr>
          <w:i/>
          <w:noProof/>
          <w:sz w:val="24"/>
          <w:szCs w:val="24"/>
          <w:lang w:val="es-ES" w:eastAsia="es-ES"/>
        </w:rPr>
        <w:pict>
          <v:roundrect id="_x0000_s1051" style="position:absolute;left:0;text-align:left;margin-left:347pt;margin-top:153.45pt;width:13.65pt;height:15.05pt;z-index:251681792" arcsize="10923f" filled="f" strokecolor="#c00000" strokeweight="2.25pt"/>
        </w:pict>
      </w:r>
      <w:r>
        <w:rPr>
          <w:i/>
          <w:noProof/>
          <w:sz w:val="24"/>
          <w:szCs w:val="24"/>
          <w:lang w:val="es-ES" w:eastAsia="es-ES"/>
        </w:rPr>
        <w:pict>
          <v:roundrect id="_x0000_s1030" style="position:absolute;left:0;text-align:left;margin-left:337.4pt;margin-top:153.85pt;width:9.6pt;height:11.6pt;z-index:251682816" arcsize="10923f" filled="f" strokecolor="#7030a0" strokeweight="2.25pt"/>
        </w:pict>
      </w:r>
      <w:r>
        <w:rPr>
          <w:i/>
          <w:noProof/>
          <w:sz w:val="24"/>
          <w:szCs w:val="24"/>
          <w:lang w:val="es-ES" w:eastAsia="es-ES"/>
        </w:rPr>
        <w:pict>
          <v:roundrect id="_x0000_s1033" style="position:absolute;left:0;text-align:left;margin-left:244.75pt;margin-top:115.55pt;width:11.55pt;height:10pt;z-index:251662336" arcsize="10923f" filled="f" strokecolor="blue" strokeweight="2.25pt"/>
        </w:pict>
      </w:r>
      <w:r w:rsidRPr="00854E64">
        <w:rPr>
          <w:noProof/>
          <w:lang w:val="es-ES" w:eastAsia="es-ES"/>
        </w:rPr>
        <w:pict>
          <v:shape id="_x0000_s1038" type="#_x0000_t202" style="position:absolute;left:0;text-align:left;margin-left:204.65pt;margin-top:118.05pt;width:42.65pt;height:18.2pt;z-index:251668480;mso-height-percent:200;mso-height-percent:200;mso-width-relative:margin;mso-height-relative:margin" filled="f" stroked="f">
            <v:textbox style="mso-fit-shape-to-text:t">
              <w:txbxContent>
                <w:p w:rsidR="000B2F8B" w:rsidRPr="007B272B" w:rsidRDefault="000B2F8B" w:rsidP="007B272B">
                  <w:pPr>
                    <w:jc w:val="center"/>
                    <w:rPr>
                      <w:rFonts w:asciiTheme="minorHAnsi" w:hAnsiTheme="minorHAnsi"/>
                      <w:sz w:val="18"/>
                      <w:lang w:val="es-ES"/>
                    </w:rPr>
                  </w:pPr>
                  <w:r w:rsidRPr="007B272B">
                    <w:rPr>
                      <w:rFonts w:asciiTheme="minorHAnsi" w:hAnsiTheme="minorHAnsi"/>
                      <w:sz w:val="18"/>
                      <w:lang w:val="es-ES"/>
                    </w:rPr>
                    <w:t>201</w:t>
                  </w:r>
                  <w:r>
                    <w:rPr>
                      <w:rFonts w:asciiTheme="minorHAnsi" w:hAnsiTheme="minorHAnsi"/>
                      <w:sz w:val="18"/>
                      <w:lang w:val="es-ES"/>
                    </w:rPr>
                    <w:t>5</w:t>
                  </w:r>
                </w:p>
              </w:txbxContent>
            </v:textbox>
          </v:shape>
        </w:pict>
      </w:r>
      <w:r w:rsidRPr="00854E64">
        <w:rPr>
          <w:noProof/>
          <w:lang w:val="es-ES" w:eastAsia="es-ES"/>
        </w:rPr>
        <w:pict>
          <v:shape id="_x0000_s1037" type="#_x0000_t202" style="position:absolute;left:0;text-align:left;margin-left:102.65pt;margin-top:118.05pt;width:42.65pt;height:18.2pt;z-index:251667456;mso-height-percent:200;mso-height-percent:200;mso-width-relative:margin;mso-height-relative:margin" filled="f" stroked="f">
            <v:textbox style="mso-fit-shape-to-text:t">
              <w:txbxContent>
                <w:p w:rsidR="000B2F8B" w:rsidRPr="007B272B" w:rsidRDefault="000B2F8B" w:rsidP="007B272B">
                  <w:pPr>
                    <w:jc w:val="center"/>
                    <w:rPr>
                      <w:rFonts w:asciiTheme="minorHAnsi" w:hAnsiTheme="minorHAnsi"/>
                      <w:sz w:val="18"/>
                      <w:lang w:val="es-ES"/>
                    </w:rPr>
                  </w:pPr>
                  <w:r w:rsidRPr="007B272B">
                    <w:rPr>
                      <w:rFonts w:asciiTheme="minorHAnsi" w:hAnsiTheme="minorHAnsi"/>
                      <w:sz w:val="18"/>
                      <w:lang w:val="es-ES"/>
                    </w:rPr>
                    <w:t>201</w:t>
                  </w:r>
                  <w:r>
                    <w:rPr>
                      <w:rFonts w:asciiTheme="minorHAnsi" w:hAnsiTheme="minorHAnsi"/>
                      <w:sz w:val="18"/>
                      <w:lang w:val="es-ES"/>
                    </w:rPr>
                    <w:t>5</w:t>
                  </w:r>
                </w:p>
              </w:txbxContent>
            </v:textbox>
          </v:shape>
        </w:pict>
      </w:r>
      <w:r w:rsidRPr="00854E64">
        <w:rPr>
          <w:noProof/>
          <w:lang w:val="es-ES" w:eastAsia="es-ES"/>
        </w:rPr>
        <w:pict>
          <v:shape id="_x0000_s1036" type="#_x0000_t202" style="position:absolute;left:0;text-align:left;margin-left:30.25pt;margin-top:48.05pt;width:54.5pt;height:18.2pt;z-index:251666432;mso-height-percent:200;mso-height-percent:200;mso-width-relative:margin;mso-height-relative:margin" filled="f" stroked="f">
            <v:textbox style="mso-fit-shape-to-text:t">
              <w:txbxContent>
                <w:p w:rsidR="000B2F8B" w:rsidRPr="007B272B" w:rsidRDefault="000B2F8B" w:rsidP="007B272B">
                  <w:pPr>
                    <w:jc w:val="center"/>
                    <w:rPr>
                      <w:rFonts w:asciiTheme="minorHAnsi" w:hAnsiTheme="minorHAnsi"/>
                      <w:sz w:val="18"/>
                      <w:lang w:val="es-ES"/>
                    </w:rPr>
                  </w:pPr>
                  <w:r w:rsidRPr="007B272B">
                    <w:rPr>
                      <w:rFonts w:asciiTheme="minorHAnsi" w:hAnsiTheme="minorHAnsi"/>
                      <w:sz w:val="18"/>
                      <w:lang w:val="es-ES"/>
                    </w:rPr>
                    <w:t>201</w:t>
                  </w:r>
                  <w:r>
                    <w:rPr>
                      <w:rFonts w:asciiTheme="minorHAnsi" w:hAnsiTheme="minorHAnsi"/>
                      <w:sz w:val="18"/>
                      <w:lang w:val="es-ES"/>
                    </w:rPr>
                    <w:t>3-2014</w:t>
                  </w:r>
                </w:p>
              </w:txbxContent>
            </v:textbox>
          </v:shape>
        </w:pict>
      </w:r>
      <w:r w:rsidRPr="00854E64">
        <w:rPr>
          <w:noProof/>
          <w:lang w:eastAsia="en-US"/>
        </w:rPr>
        <w:pict>
          <v:shape id="_x0000_s1035" type="#_x0000_t202" style="position:absolute;left:0;text-align:left;margin-left:326.8pt;margin-top:130.05pt;width:54.5pt;height:18.2pt;z-index:251665408;mso-height-percent:200;mso-height-percent:200;mso-width-relative:margin;mso-height-relative:margin" filled="f" stroked="f">
            <v:textbox style="mso-fit-shape-to-text:t">
              <w:txbxContent>
                <w:p w:rsidR="000B2F8B" w:rsidRPr="007B272B" w:rsidRDefault="000B2F8B" w:rsidP="007B272B">
                  <w:pPr>
                    <w:jc w:val="center"/>
                    <w:rPr>
                      <w:rFonts w:asciiTheme="minorHAnsi" w:hAnsiTheme="minorHAnsi"/>
                      <w:sz w:val="18"/>
                      <w:lang w:val="es-ES"/>
                    </w:rPr>
                  </w:pPr>
                  <w:r w:rsidRPr="007B272B">
                    <w:rPr>
                      <w:rFonts w:asciiTheme="minorHAnsi" w:hAnsiTheme="minorHAnsi"/>
                      <w:sz w:val="18"/>
                      <w:lang w:val="es-ES"/>
                    </w:rPr>
                    <w:t>2011</w:t>
                  </w:r>
                  <w:r>
                    <w:rPr>
                      <w:rFonts w:asciiTheme="minorHAnsi" w:hAnsiTheme="minorHAnsi"/>
                      <w:sz w:val="18"/>
                      <w:lang w:val="es-ES"/>
                    </w:rPr>
                    <w:t>-2012</w:t>
                  </w:r>
                </w:p>
              </w:txbxContent>
            </v:textbox>
          </v:shape>
        </w:pict>
      </w:r>
      <w:r>
        <w:rPr>
          <w:i/>
          <w:noProof/>
          <w:sz w:val="24"/>
          <w:szCs w:val="24"/>
          <w:lang w:val="es-ES" w:eastAsia="es-ES"/>
        </w:rPr>
        <w:pict>
          <v:roundrect id="_x0000_s1034" style="position:absolute;left:0;text-align:left;margin-left:109.3pt;margin-top:107.55pt;width:22pt;height:10.5pt;z-index:251663360" arcsize="10923f" filled="f" strokecolor="blue" strokeweight="2.25pt"/>
        </w:pict>
      </w:r>
      <w:r>
        <w:rPr>
          <w:i/>
          <w:noProof/>
          <w:sz w:val="24"/>
          <w:szCs w:val="24"/>
          <w:lang w:val="es-ES" w:eastAsia="es-ES"/>
        </w:rPr>
        <w:pict>
          <v:roundrect id="_x0000_s1031" style="position:absolute;left:0;text-align:left;margin-left:236.8pt;margin-top:126.05pt;width:10pt;height:12pt;z-index:251660288" arcsize="10923f" filled="f" strokecolor="#c00000" strokeweight="2.25pt"/>
        </w:pict>
      </w:r>
      <w:r>
        <w:rPr>
          <w:i/>
          <w:noProof/>
          <w:sz w:val="24"/>
          <w:szCs w:val="24"/>
          <w:lang w:val="es-ES" w:eastAsia="es-ES"/>
        </w:rPr>
        <w:pict>
          <v:roundrect id="_x0000_s1032" style="position:absolute;left:0;text-align:left;margin-left:135.8pt;margin-top:125.55pt;width:18.5pt;height:12.5pt;z-index:251661312" arcsize="10923f" filled="f" strokecolor="#c00000" strokeweight="2.25pt"/>
        </w:pict>
      </w:r>
      <w:r>
        <w:rPr>
          <w:i/>
          <w:noProof/>
          <w:sz w:val="24"/>
          <w:szCs w:val="24"/>
          <w:lang w:val="es-ES" w:eastAsia="es-ES"/>
        </w:rPr>
        <w:pict>
          <v:roundrect id="_x0000_s1029" style="position:absolute;left:0;text-align:left;margin-left:39.3pt;margin-top:66.55pt;width:36.5pt;height:28pt;z-index:251658240" arcsize="10923f" filled="f" strokecolor="#c00000" strokeweight="2.25pt"/>
        </w:pict>
      </w:r>
      <w:r w:rsidR="008E2851" w:rsidRPr="008E2851">
        <w:rPr>
          <w:i/>
          <w:noProof/>
          <w:sz w:val="24"/>
          <w:szCs w:val="24"/>
          <w:lang w:val="es-ES" w:eastAsia="es-ES"/>
        </w:rPr>
        <w:drawing>
          <wp:inline distT="0" distB="0" distL="0" distR="0">
            <wp:extent cx="5937250" cy="3340100"/>
            <wp:effectExtent l="19050" t="0" r="6350" b="0"/>
            <wp:docPr id="1" name="Imagen 1" descr="Frontera Pirineos mojones"/>
            <wp:cNvGraphicFramePr/>
            <a:graphic xmlns:a="http://schemas.openxmlformats.org/drawingml/2006/main">
              <a:graphicData uri="http://schemas.openxmlformats.org/drawingml/2006/picture">
                <pic:pic xmlns:pic="http://schemas.openxmlformats.org/drawingml/2006/picture">
                  <pic:nvPicPr>
                    <pic:cNvPr id="6" name="Picture 3" descr="Frontera Pirineos mojones"/>
                    <pic:cNvPicPr>
                      <a:picLocks noChangeAspect="1" noChangeArrowheads="1"/>
                    </pic:cNvPicPr>
                  </pic:nvPicPr>
                  <pic:blipFill>
                    <a:blip r:embed="rId8" cstate="screen"/>
                    <a:srcRect/>
                    <a:stretch>
                      <a:fillRect/>
                    </a:stretch>
                  </pic:blipFill>
                  <pic:spPr bwMode="auto">
                    <a:xfrm>
                      <a:off x="0" y="0"/>
                      <a:ext cx="5939688" cy="3341472"/>
                    </a:xfrm>
                    <a:prstGeom prst="rect">
                      <a:avLst/>
                    </a:prstGeom>
                    <a:noFill/>
                    <a:ln w="9525">
                      <a:noFill/>
                      <a:miter lim="800000"/>
                      <a:headEnd/>
                      <a:tailEnd/>
                    </a:ln>
                  </pic:spPr>
                </pic:pic>
              </a:graphicData>
            </a:graphic>
          </wp:inline>
        </w:drawing>
      </w:r>
    </w:p>
    <w:p w:rsidR="00E7636F" w:rsidRPr="00B5765E" w:rsidRDefault="00E7636F" w:rsidP="006359E4">
      <w:pPr>
        <w:jc w:val="both"/>
        <w:rPr>
          <w:i/>
          <w:sz w:val="24"/>
          <w:szCs w:val="24"/>
        </w:rPr>
      </w:pPr>
    </w:p>
    <w:p w:rsidR="00F00736" w:rsidRDefault="00F00736" w:rsidP="00392597">
      <w:pPr>
        <w:pStyle w:val="Sinespaciado"/>
        <w:rPr>
          <w:lang w:val="es-ES"/>
        </w:rPr>
      </w:pPr>
    </w:p>
    <w:p w:rsidR="00F00736" w:rsidRDefault="00F00736" w:rsidP="00392597">
      <w:pPr>
        <w:pStyle w:val="Sinespaciado"/>
        <w:rPr>
          <w:lang w:val="es-ES"/>
        </w:rPr>
      </w:pPr>
    </w:p>
    <w:p w:rsidR="00B41ED4" w:rsidRDefault="00B41ED4" w:rsidP="00392597">
      <w:pPr>
        <w:pStyle w:val="Sinespaciado"/>
        <w:rPr>
          <w:lang w:val="es-ES"/>
        </w:rPr>
      </w:pPr>
    </w:p>
    <w:p w:rsidR="00E529EE" w:rsidRPr="00B41ED4" w:rsidRDefault="00F00736" w:rsidP="00392597">
      <w:pPr>
        <w:pStyle w:val="Sinespaciado"/>
        <w:rPr>
          <w:sz w:val="22"/>
          <w:lang w:val="es-ES"/>
        </w:rPr>
      </w:pPr>
      <w:r w:rsidRPr="00B41ED4">
        <w:rPr>
          <w:sz w:val="22"/>
          <w:lang w:val="es-ES"/>
        </w:rPr>
        <w:t xml:space="preserve">Redactado, leído y aprobado en </w:t>
      </w:r>
      <w:r w:rsidR="000A16EE" w:rsidRPr="00B41ED4">
        <w:rPr>
          <w:sz w:val="22"/>
          <w:lang w:val="es-ES"/>
        </w:rPr>
        <w:t>Madrid</w:t>
      </w:r>
      <w:r w:rsidR="00D65301" w:rsidRPr="00B41ED4">
        <w:rPr>
          <w:sz w:val="22"/>
          <w:lang w:val="es-ES"/>
        </w:rPr>
        <w:t xml:space="preserve"> </w:t>
      </w:r>
      <w:r w:rsidRPr="00B41ED4">
        <w:rPr>
          <w:sz w:val="22"/>
          <w:lang w:val="es-ES"/>
        </w:rPr>
        <w:t>el</w:t>
      </w:r>
      <w:r w:rsidR="00914B7A" w:rsidRPr="00B41ED4">
        <w:rPr>
          <w:sz w:val="22"/>
          <w:lang w:val="es-ES"/>
        </w:rPr>
        <w:t xml:space="preserve"> </w:t>
      </w:r>
      <w:r w:rsidRPr="00B41ED4">
        <w:rPr>
          <w:sz w:val="22"/>
          <w:lang w:val="es-ES"/>
        </w:rPr>
        <w:t>20</w:t>
      </w:r>
      <w:r w:rsidR="000A16EE" w:rsidRPr="00B41ED4">
        <w:rPr>
          <w:sz w:val="22"/>
          <w:lang w:val="es-ES"/>
        </w:rPr>
        <w:t xml:space="preserve"> </w:t>
      </w:r>
      <w:r w:rsidRPr="00B41ED4">
        <w:rPr>
          <w:sz w:val="22"/>
          <w:lang w:val="es-ES"/>
        </w:rPr>
        <w:t>de agosto de</w:t>
      </w:r>
      <w:r w:rsidR="000A16EE" w:rsidRPr="00B41ED4">
        <w:rPr>
          <w:sz w:val="22"/>
          <w:lang w:val="es-ES"/>
        </w:rPr>
        <w:t xml:space="preserve"> </w:t>
      </w:r>
      <w:r w:rsidR="009833BF" w:rsidRPr="00B41ED4">
        <w:rPr>
          <w:sz w:val="22"/>
          <w:lang w:val="es-ES"/>
        </w:rPr>
        <w:t>201</w:t>
      </w:r>
      <w:r w:rsidR="000A16EE" w:rsidRPr="00B41ED4">
        <w:rPr>
          <w:sz w:val="22"/>
          <w:lang w:val="es-ES"/>
        </w:rPr>
        <w:t>5</w:t>
      </w:r>
    </w:p>
    <w:p w:rsidR="00E7636F" w:rsidRPr="00B41ED4" w:rsidRDefault="00E7636F" w:rsidP="00392597">
      <w:pPr>
        <w:pStyle w:val="Sinespaciado"/>
        <w:rPr>
          <w:sz w:val="22"/>
          <w:lang w:val="es-ES"/>
        </w:rPr>
      </w:pPr>
    </w:p>
    <w:p w:rsidR="00E7636F" w:rsidRPr="00B41ED4" w:rsidRDefault="00E7636F" w:rsidP="00392597">
      <w:pPr>
        <w:pStyle w:val="Sinespaciado"/>
        <w:rPr>
          <w:sz w:val="22"/>
          <w:lang w:val="es-ES"/>
        </w:rPr>
      </w:pPr>
    </w:p>
    <w:p w:rsidR="00E127BD" w:rsidRPr="00DA47E9" w:rsidRDefault="00392597" w:rsidP="00392597">
      <w:pPr>
        <w:pStyle w:val="Sinespaciado"/>
        <w:rPr>
          <w:sz w:val="22"/>
          <w:lang w:val="es-ES"/>
        </w:rPr>
      </w:pPr>
      <w:r>
        <w:rPr>
          <w:sz w:val="22"/>
          <w:lang w:val="es-ES"/>
        </w:rPr>
        <w:tab/>
      </w:r>
      <w:r>
        <w:rPr>
          <w:sz w:val="22"/>
          <w:lang w:val="es-ES"/>
        </w:rPr>
        <w:tab/>
        <w:t xml:space="preserve">    </w:t>
      </w:r>
      <w:r w:rsidR="00F00736" w:rsidRPr="00DA47E9">
        <w:rPr>
          <w:sz w:val="22"/>
          <w:lang w:val="es-ES"/>
        </w:rPr>
        <w:t>Por parte española</w:t>
      </w:r>
      <w:r w:rsidR="00EA76B9" w:rsidRPr="00DA47E9">
        <w:rPr>
          <w:sz w:val="22"/>
          <w:lang w:val="es-ES"/>
        </w:rPr>
        <w:tab/>
      </w:r>
      <w:r w:rsidR="00EA76B9" w:rsidRPr="00DA47E9">
        <w:rPr>
          <w:sz w:val="22"/>
          <w:lang w:val="es-ES"/>
        </w:rPr>
        <w:tab/>
      </w:r>
      <w:r w:rsidR="00EA76B9" w:rsidRPr="00DA47E9">
        <w:rPr>
          <w:sz w:val="22"/>
          <w:lang w:val="es-ES"/>
        </w:rPr>
        <w:tab/>
      </w:r>
      <w:r w:rsidR="00EA76B9" w:rsidRPr="00DA47E9">
        <w:rPr>
          <w:sz w:val="22"/>
          <w:lang w:val="es-ES"/>
        </w:rPr>
        <w:tab/>
      </w:r>
      <w:r w:rsidR="00F00736" w:rsidRPr="00DA47E9">
        <w:rPr>
          <w:sz w:val="22"/>
          <w:lang w:val="es-ES"/>
        </w:rPr>
        <w:tab/>
        <w:t>Por parte francesa</w:t>
      </w:r>
    </w:p>
    <w:p w:rsidR="00215D5C" w:rsidRPr="00DA47E9" w:rsidRDefault="00215D5C" w:rsidP="00392597">
      <w:pPr>
        <w:pStyle w:val="Sinespaciado"/>
        <w:rPr>
          <w:sz w:val="22"/>
          <w:lang w:val="es-ES"/>
        </w:rPr>
      </w:pPr>
    </w:p>
    <w:p w:rsidR="00251500" w:rsidRPr="00DA47E9" w:rsidRDefault="00251500" w:rsidP="00392597">
      <w:pPr>
        <w:pStyle w:val="Sinespaciado"/>
        <w:rPr>
          <w:sz w:val="22"/>
          <w:lang w:val="es-ES"/>
        </w:rPr>
      </w:pPr>
    </w:p>
    <w:p w:rsidR="00F00736" w:rsidRPr="00DA47E9" w:rsidRDefault="00F00736" w:rsidP="00392597">
      <w:pPr>
        <w:pStyle w:val="Sinespaciado"/>
        <w:rPr>
          <w:sz w:val="22"/>
          <w:lang w:val="es-ES"/>
        </w:rPr>
      </w:pPr>
    </w:p>
    <w:p w:rsidR="00F00736" w:rsidRPr="00DA47E9" w:rsidRDefault="00F00736" w:rsidP="00392597">
      <w:pPr>
        <w:pStyle w:val="Sinespaciado"/>
        <w:rPr>
          <w:sz w:val="22"/>
          <w:lang w:val="es-ES"/>
        </w:rPr>
      </w:pPr>
    </w:p>
    <w:p w:rsidR="00251500" w:rsidRPr="00DA47E9" w:rsidRDefault="00251500" w:rsidP="00392597">
      <w:pPr>
        <w:pStyle w:val="Sinespaciado"/>
        <w:rPr>
          <w:sz w:val="22"/>
          <w:lang w:val="es-ES"/>
        </w:rPr>
      </w:pPr>
    </w:p>
    <w:p w:rsidR="005E03F1" w:rsidRDefault="00392597" w:rsidP="00392597">
      <w:pPr>
        <w:pStyle w:val="Sinespaciado"/>
        <w:rPr>
          <w:sz w:val="22"/>
          <w:lang w:val="fr-FR"/>
        </w:rPr>
      </w:pPr>
      <w:r>
        <w:rPr>
          <w:sz w:val="22"/>
          <w:lang w:val="es-ES"/>
        </w:rPr>
        <w:tab/>
      </w:r>
      <w:r>
        <w:rPr>
          <w:sz w:val="22"/>
          <w:lang w:val="es-ES"/>
        </w:rPr>
        <w:tab/>
      </w:r>
      <w:r w:rsidR="000A16EE" w:rsidRPr="00B41ED4">
        <w:rPr>
          <w:sz w:val="22"/>
          <w:lang w:val="fr-FR"/>
        </w:rPr>
        <w:t>José Luis S</w:t>
      </w:r>
      <w:r w:rsidR="00F00736" w:rsidRPr="00B41ED4">
        <w:rPr>
          <w:sz w:val="22"/>
          <w:lang w:val="fr-FR"/>
        </w:rPr>
        <w:t>á</w:t>
      </w:r>
      <w:r w:rsidR="000A16EE" w:rsidRPr="00B41ED4">
        <w:rPr>
          <w:sz w:val="22"/>
          <w:lang w:val="fr-FR"/>
        </w:rPr>
        <w:t>nchez Tello</w:t>
      </w:r>
      <w:r w:rsidR="00EA76B9" w:rsidRPr="00B41ED4">
        <w:rPr>
          <w:sz w:val="22"/>
          <w:lang w:val="fr-FR"/>
        </w:rPr>
        <w:tab/>
      </w:r>
      <w:r w:rsidR="00EA76B9" w:rsidRPr="00B41ED4">
        <w:rPr>
          <w:sz w:val="22"/>
          <w:lang w:val="fr-FR"/>
        </w:rPr>
        <w:tab/>
      </w:r>
      <w:r w:rsidR="006B3D04">
        <w:rPr>
          <w:sz w:val="22"/>
          <w:lang w:val="fr-FR"/>
        </w:rPr>
        <w:tab/>
      </w:r>
      <w:r w:rsidR="00F00736" w:rsidRPr="00B41ED4">
        <w:rPr>
          <w:sz w:val="22"/>
          <w:lang w:val="fr-FR"/>
        </w:rPr>
        <w:tab/>
      </w:r>
      <w:r w:rsidR="00F00736" w:rsidRPr="00B41ED4">
        <w:rPr>
          <w:sz w:val="22"/>
          <w:lang w:val="fr-FR"/>
        </w:rPr>
        <w:tab/>
      </w:r>
      <w:r>
        <w:rPr>
          <w:sz w:val="22"/>
          <w:lang w:val="fr-FR"/>
        </w:rPr>
        <w:t xml:space="preserve">    </w:t>
      </w:r>
      <w:r w:rsidR="000A16EE" w:rsidRPr="00B41ED4">
        <w:rPr>
          <w:sz w:val="22"/>
          <w:lang w:val="fr-FR"/>
        </w:rPr>
        <w:t>Pierre Vergez</w:t>
      </w:r>
    </w:p>
    <w:p w:rsidR="00392597" w:rsidRPr="00B41ED4" w:rsidRDefault="00392597" w:rsidP="00F00736">
      <w:pPr>
        <w:pStyle w:val="Sinespaciado"/>
        <w:jc w:val="center"/>
        <w:rPr>
          <w:sz w:val="22"/>
          <w:lang w:val="fr-FR"/>
        </w:rPr>
      </w:pPr>
    </w:p>
    <w:p w:rsidR="005E03F1" w:rsidRDefault="005E03F1">
      <w:pPr>
        <w:widowControl/>
        <w:autoSpaceDE/>
        <w:autoSpaceDN/>
        <w:adjustRightInd/>
        <w:rPr>
          <w:sz w:val="24"/>
          <w:szCs w:val="24"/>
        </w:rPr>
      </w:pPr>
      <w:r>
        <w:rPr>
          <w:sz w:val="24"/>
          <w:szCs w:val="24"/>
        </w:rPr>
        <w:br w:type="page"/>
      </w:r>
    </w:p>
    <w:p w:rsidR="005E03F1" w:rsidRPr="00B5765E" w:rsidRDefault="005E03F1" w:rsidP="005E03F1">
      <w:pPr>
        <w:widowControl/>
        <w:spacing w:line="360" w:lineRule="auto"/>
        <w:jc w:val="center"/>
        <w:rPr>
          <w:b/>
          <w:sz w:val="24"/>
          <w:szCs w:val="24"/>
          <w:u w:val="single"/>
        </w:rPr>
      </w:pPr>
      <w:r w:rsidRPr="00B5765E">
        <w:rPr>
          <w:b/>
          <w:sz w:val="24"/>
          <w:szCs w:val="24"/>
          <w:u w:val="single"/>
        </w:rPr>
        <w:lastRenderedPageBreak/>
        <w:t xml:space="preserve">Point 3 </w:t>
      </w:r>
    </w:p>
    <w:p w:rsidR="005E03F1" w:rsidRDefault="005E03F1" w:rsidP="006B3D04">
      <w:pPr>
        <w:pStyle w:val="Textoindependiente"/>
        <w:rPr>
          <w:sz w:val="24"/>
          <w:szCs w:val="24"/>
        </w:rPr>
      </w:pPr>
      <w:r w:rsidRPr="00B5765E">
        <w:rPr>
          <w:b/>
          <w:sz w:val="24"/>
          <w:szCs w:val="24"/>
        </w:rPr>
        <w:t xml:space="preserve">Etat </w:t>
      </w:r>
      <w:r>
        <w:rPr>
          <w:b/>
          <w:sz w:val="24"/>
          <w:szCs w:val="24"/>
        </w:rPr>
        <w:t>d’avancement des travaux de terrain</w:t>
      </w:r>
      <w:r w:rsidR="00B41ED4">
        <w:rPr>
          <w:b/>
          <w:sz w:val="24"/>
          <w:szCs w:val="24"/>
        </w:rPr>
        <w:t xml:space="preserve"> en 2015</w:t>
      </w:r>
    </w:p>
    <w:p w:rsidR="00B41ED4" w:rsidRDefault="00B41ED4" w:rsidP="005E03F1">
      <w:pPr>
        <w:pStyle w:val="Textoindependiente"/>
        <w:rPr>
          <w:rFonts w:ascii="Calibri" w:hAnsi="Calibri"/>
          <w:sz w:val="22"/>
        </w:rPr>
      </w:pPr>
    </w:p>
    <w:p w:rsidR="005E03F1" w:rsidRPr="00B41ED4" w:rsidRDefault="005E03F1" w:rsidP="00B41ED4">
      <w:pPr>
        <w:pStyle w:val="Sinespaciado"/>
        <w:rPr>
          <w:sz w:val="22"/>
        </w:rPr>
      </w:pPr>
      <w:r w:rsidRPr="00B41ED4">
        <w:rPr>
          <w:sz w:val="22"/>
        </w:rPr>
        <w:t>La France a mesuré des points-frontière sur 2 secteurs</w:t>
      </w:r>
    </w:p>
    <w:p w:rsidR="005E03F1" w:rsidRPr="00B41ED4" w:rsidRDefault="00B41ED4" w:rsidP="00B41ED4">
      <w:pPr>
        <w:pStyle w:val="Sinespaciado"/>
        <w:rPr>
          <w:sz w:val="22"/>
        </w:rPr>
      </w:pPr>
      <w:r>
        <w:rPr>
          <w:sz w:val="22"/>
        </w:rPr>
        <w:tab/>
        <w:t xml:space="preserve">- </w:t>
      </w:r>
      <w:r w:rsidR="005E03F1" w:rsidRPr="00B41ED4">
        <w:rPr>
          <w:sz w:val="22"/>
        </w:rPr>
        <w:t>Autour de la vallée de la Garonne</w:t>
      </w:r>
      <w:r>
        <w:rPr>
          <w:sz w:val="22"/>
        </w:rPr>
        <w:t xml:space="preserve"> (31)</w:t>
      </w:r>
    </w:p>
    <w:p w:rsidR="005E03F1" w:rsidRPr="00B41ED4" w:rsidRDefault="00B41ED4" w:rsidP="00B41ED4">
      <w:pPr>
        <w:pStyle w:val="Sinespaciado"/>
        <w:rPr>
          <w:sz w:val="22"/>
        </w:rPr>
      </w:pPr>
      <w:r>
        <w:rPr>
          <w:sz w:val="22"/>
        </w:rPr>
        <w:tab/>
        <w:t xml:space="preserve">- </w:t>
      </w:r>
      <w:r w:rsidR="005E03F1" w:rsidRPr="00B41ED4">
        <w:rPr>
          <w:sz w:val="22"/>
        </w:rPr>
        <w:t>A l’ouest du pic d’Anie</w:t>
      </w:r>
      <w:r>
        <w:rPr>
          <w:sz w:val="22"/>
        </w:rPr>
        <w:t>(64)</w:t>
      </w:r>
    </w:p>
    <w:p w:rsidR="005E03F1" w:rsidRPr="00B41ED4" w:rsidRDefault="005E03F1" w:rsidP="00B41ED4">
      <w:pPr>
        <w:pStyle w:val="Sinespaciado"/>
        <w:rPr>
          <w:sz w:val="22"/>
        </w:rPr>
      </w:pPr>
    </w:p>
    <w:p w:rsidR="005E03F1" w:rsidRPr="00B41ED4" w:rsidRDefault="005E03F1" w:rsidP="00B41ED4">
      <w:pPr>
        <w:pStyle w:val="Sinespaciado"/>
        <w:rPr>
          <w:sz w:val="22"/>
        </w:rPr>
      </w:pPr>
      <w:r w:rsidRPr="00B41ED4">
        <w:rPr>
          <w:sz w:val="22"/>
        </w:rPr>
        <w:t>L’espagne a mesuré des points-frontière sur 2 secteurs</w:t>
      </w:r>
    </w:p>
    <w:p w:rsidR="005E03F1" w:rsidRPr="00B41ED4" w:rsidRDefault="00B41ED4" w:rsidP="00B41ED4">
      <w:pPr>
        <w:pStyle w:val="Sinespaciado"/>
        <w:rPr>
          <w:sz w:val="22"/>
        </w:rPr>
      </w:pPr>
      <w:r>
        <w:rPr>
          <w:sz w:val="22"/>
        </w:rPr>
        <w:tab/>
        <w:t xml:space="preserve">- </w:t>
      </w:r>
      <w:r w:rsidR="005E03F1" w:rsidRPr="00B41ED4">
        <w:rPr>
          <w:sz w:val="22"/>
        </w:rPr>
        <w:t>Autour du col du Portillon</w:t>
      </w:r>
      <w:r>
        <w:rPr>
          <w:sz w:val="22"/>
        </w:rPr>
        <w:t xml:space="preserve"> (31)</w:t>
      </w:r>
      <w:r w:rsidR="005E03F1" w:rsidRPr="00B41ED4">
        <w:rPr>
          <w:sz w:val="22"/>
        </w:rPr>
        <w:t xml:space="preserve"> </w:t>
      </w:r>
    </w:p>
    <w:p w:rsidR="00B41ED4" w:rsidRDefault="00B41ED4" w:rsidP="00B41ED4">
      <w:pPr>
        <w:pStyle w:val="Sinespaciado"/>
        <w:rPr>
          <w:sz w:val="22"/>
        </w:rPr>
      </w:pPr>
      <w:r>
        <w:rPr>
          <w:sz w:val="22"/>
        </w:rPr>
        <w:tab/>
        <w:t xml:space="preserve">- </w:t>
      </w:r>
      <w:r w:rsidRPr="00B41ED4">
        <w:rPr>
          <w:sz w:val="22"/>
        </w:rPr>
        <w:t xml:space="preserve">Autour du col du </w:t>
      </w:r>
      <w:r>
        <w:rPr>
          <w:sz w:val="22"/>
        </w:rPr>
        <w:t>Somport (65)</w:t>
      </w:r>
    </w:p>
    <w:p w:rsidR="00B41ED4" w:rsidRPr="00B41ED4" w:rsidRDefault="00B41ED4" w:rsidP="00B41ED4">
      <w:pPr>
        <w:pStyle w:val="Sinespaciado"/>
        <w:rPr>
          <w:sz w:val="22"/>
        </w:rPr>
      </w:pPr>
    </w:p>
    <w:p w:rsidR="00B41ED4" w:rsidRPr="00B5765E" w:rsidRDefault="00B41ED4" w:rsidP="00B41ED4">
      <w:pPr>
        <w:jc w:val="both"/>
        <w:rPr>
          <w:i/>
          <w:sz w:val="24"/>
          <w:szCs w:val="24"/>
        </w:rPr>
      </w:pPr>
    </w:p>
    <w:p w:rsidR="00B41ED4" w:rsidRPr="00B5765E" w:rsidRDefault="00854E64" w:rsidP="00B41ED4">
      <w:pPr>
        <w:jc w:val="both"/>
        <w:rPr>
          <w:i/>
          <w:sz w:val="24"/>
          <w:szCs w:val="24"/>
        </w:rPr>
      </w:pPr>
      <w:r w:rsidRPr="00854E64">
        <w:rPr>
          <w:noProof/>
          <w:lang w:val="es-ES" w:eastAsia="es-ES"/>
        </w:rPr>
        <w:pict>
          <v:roundrect id="_x0000_s1053" style="position:absolute;left:0;text-align:left;margin-left:338.05pt;margin-top:154.35pt;width:9.6pt;height:11.6pt;z-index:251684864" arcsize="10923f" filled="f" strokecolor="#7030a0" strokeweight="2.25pt"/>
        </w:pict>
      </w:r>
      <w:r w:rsidRPr="00854E64">
        <w:rPr>
          <w:noProof/>
          <w:lang w:val="es-ES" w:eastAsia="es-ES"/>
        </w:rPr>
        <w:pict>
          <v:roundrect id="_x0000_s1052" style="position:absolute;left:0;text-align:left;margin-left:347.65pt;margin-top:153.95pt;width:13.65pt;height:15.05pt;z-index:251683840" arcsize="10923f" filled="f" strokecolor="#c00000" strokeweight="2.25pt"/>
        </w:pict>
      </w:r>
      <w:r w:rsidRPr="00854E64">
        <w:rPr>
          <w:noProof/>
          <w:lang w:val="es-ES" w:eastAsia="es-ES"/>
        </w:rPr>
        <w:pict>
          <v:roundrect id="_x0000_s1050" style="position:absolute;left:0;text-align:left;margin-left:245.2pt;margin-top:116.1pt;width:11.55pt;height:10pt;z-index:251680768" arcsize="10923f" filled="f" strokecolor="blue" strokeweight="2.25pt"/>
        </w:pict>
      </w:r>
      <w:r w:rsidRPr="00854E64">
        <w:rPr>
          <w:noProof/>
          <w:lang w:val="es-ES" w:eastAsia="es-ES"/>
        </w:rPr>
        <w:pict>
          <v:shape id="_x0000_s1048" type="#_x0000_t202" style="position:absolute;left:0;text-align:left;margin-left:204.65pt;margin-top:118.05pt;width:42.65pt;height:18.2pt;z-index:251679744;mso-height-percent:200;mso-height-percent:200;mso-width-relative:margin;mso-height-relative:margin" filled="f" stroked="f">
            <v:textbox style="mso-fit-shape-to-text:t">
              <w:txbxContent>
                <w:p w:rsidR="00B41ED4" w:rsidRPr="007B272B" w:rsidRDefault="00B41ED4" w:rsidP="00B41ED4">
                  <w:pPr>
                    <w:jc w:val="center"/>
                    <w:rPr>
                      <w:rFonts w:asciiTheme="minorHAnsi" w:hAnsiTheme="minorHAnsi"/>
                      <w:sz w:val="18"/>
                      <w:lang w:val="es-ES"/>
                    </w:rPr>
                  </w:pPr>
                  <w:r w:rsidRPr="007B272B">
                    <w:rPr>
                      <w:rFonts w:asciiTheme="minorHAnsi" w:hAnsiTheme="minorHAnsi"/>
                      <w:sz w:val="18"/>
                      <w:lang w:val="es-ES"/>
                    </w:rPr>
                    <w:t>201</w:t>
                  </w:r>
                  <w:r>
                    <w:rPr>
                      <w:rFonts w:asciiTheme="minorHAnsi" w:hAnsiTheme="minorHAnsi"/>
                      <w:sz w:val="18"/>
                      <w:lang w:val="es-ES"/>
                    </w:rPr>
                    <w:t>5</w:t>
                  </w:r>
                </w:p>
              </w:txbxContent>
            </v:textbox>
          </v:shape>
        </w:pict>
      </w:r>
      <w:r w:rsidRPr="00854E64">
        <w:rPr>
          <w:noProof/>
          <w:lang w:val="es-ES" w:eastAsia="es-ES"/>
        </w:rPr>
        <w:pict>
          <v:shape id="_x0000_s1047" type="#_x0000_t202" style="position:absolute;left:0;text-align:left;margin-left:102.65pt;margin-top:118.05pt;width:42.65pt;height:18.2pt;z-index:251678720;mso-height-percent:200;mso-height-percent:200;mso-width-relative:margin;mso-height-relative:margin" filled="f" stroked="f">
            <v:textbox style="mso-fit-shape-to-text:t">
              <w:txbxContent>
                <w:p w:rsidR="00B41ED4" w:rsidRPr="007B272B" w:rsidRDefault="00B41ED4" w:rsidP="00B41ED4">
                  <w:pPr>
                    <w:jc w:val="center"/>
                    <w:rPr>
                      <w:rFonts w:asciiTheme="minorHAnsi" w:hAnsiTheme="minorHAnsi"/>
                      <w:sz w:val="18"/>
                      <w:lang w:val="es-ES"/>
                    </w:rPr>
                  </w:pPr>
                  <w:r w:rsidRPr="007B272B">
                    <w:rPr>
                      <w:rFonts w:asciiTheme="minorHAnsi" w:hAnsiTheme="minorHAnsi"/>
                      <w:sz w:val="18"/>
                      <w:lang w:val="es-ES"/>
                    </w:rPr>
                    <w:t>201</w:t>
                  </w:r>
                  <w:r>
                    <w:rPr>
                      <w:rFonts w:asciiTheme="minorHAnsi" w:hAnsiTheme="minorHAnsi"/>
                      <w:sz w:val="18"/>
                      <w:lang w:val="es-ES"/>
                    </w:rPr>
                    <w:t>5</w:t>
                  </w:r>
                </w:p>
              </w:txbxContent>
            </v:textbox>
          </v:shape>
        </w:pict>
      </w:r>
      <w:r w:rsidRPr="00854E64">
        <w:rPr>
          <w:noProof/>
          <w:lang w:val="es-ES" w:eastAsia="es-ES"/>
        </w:rPr>
        <w:pict>
          <v:shape id="_x0000_s1046" type="#_x0000_t202" style="position:absolute;left:0;text-align:left;margin-left:30.25pt;margin-top:48.05pt;width:54.5pt;height:18.2pt;z-index:251677696;mso-height-percent:200;mso-height-percent:200;mso-width-relative:margin;mso-height-relative:margin" filled="f" stroked="f">
            <v:textbox style="mso-fit-shape-to-text:t">
              <w:txbxContent>
                <w:p w:rsidR="00B41ED4" w:rsidRPr="007B272B" w:rsidRDefault="00B41ED4" w:rsidP="00B41ED4">
                  <w:pPr>
                    <w:jc w:val="center"/>
                    <w:rPr>
                      <w:rFonts w:asciiTheme="minorHAnsi" w:hAnsiTheme="minorHAnsi"/>
                      <w:sz w:val="18"/>
                      <w:lang w:val="es-ES"/>
                    </w:rPr>
                  </w:pPr>
                  <w:r w:rsidRPr="007B272B">
                    <w:rPr>
                      <w:rFonts w:asciiTheme="minorHAnsi" w:hAnsiTheme="minorHAnsi"/>
                      <w:sz w:val="18"/>
                      <w:lang w:val="es-ES"/>
                    </w:rPr>
                    <w:t>201</w:t>
                  </w:r>
                  <w:r>
                    <w:rPr>
                      <w:rFonts w:asciiTheme="minorHAnsi" w:hAnsiTheme="minorHAnsi"/>
                      <w:sz w:val="18"/>
                      <w:lang w:val="es-ES"/>
                    </w:rPr>
                    <w:t>3-2014</w:t>
                  </w:r>
                </w:p>
              </w:txbxContent>
            </v:textbox>
          </v:shape>
        </w:pict>
      </w:r>
      <w:r w:rsidRPr="00854E64">
        <w:rPr>
          <w:noProof/>
          <w:lang w:eastAsia="en-US"/>
        </w:rPr>
        <w:pict>
          <v:shape id="_x0000_s1045" type="#_x0000_t202" style="position:absolute;left:0;text-align:left;margin-left:326.8pt;margin-top:130.05pt;width:54.5pt;height:18.2pt;z-index:251676672;mso-height-percent:200;mso-height-percent:200;mso-width-relative:margin;mso-height-relative:margin" filled="f" stroked="f">
            <v:textbox style="mso-fit-shape-to-text:t">
              <w:txbxContent>
                <w:p w:rsidR="00B41ED4" w:rsidRPr="007B272B" w:rsidRDefault="00B41ED4" w:rsidP="00B41ED4">
                  <w:pPr>
                    <w:jc w:val="center"/>
                    <w:rPr>
                      <w:rFonts w:asciiTheme="minorHAnsi" w:hAnsiTheme="minorHAnsi"/>
                      <w:sz w:val="18"/>
                      <w:lang w:val="es-ES"/>
                    </w:rPr>
                  </w:pPr>
                  <w:r w:rsidRPr="007B272B">
                    <w:rPr>
                      <w:rFonts w:asciiTheme="minorHAnsi" w:hAnsiTheme="minorHAnsi"/>
                      <w:sz w:val="18"/>
                      <w:lang w:val="es-ES"/>
                    </w:rPr>
                    <w:t>2011</w:t>
                  </w:r>
                  <w:r>
                    <w:rPr>
                      <w:rFonts w:asciiTheme="minorHAnsi" w:hAnsiTheme="minorHAnsi"/>
                      <w:sz w:val="18"/>
                      <w:lang w:val="es-ES"/>
                    </w:rPr>
                    <w:t>-2012</w:t>
                  </w:r>
                </w:p>
              </w:txbxContent>
            </v:textbox>
          </v:shape>
        </w:pict>
      </w:r>
      <w:r>
        <w:rPr>
          <w:i/>
          <w:noProof/>
          <w:sz w:val="24"/>
          <w:szCs w:val="24"/>
          <w:lang w:val="es-ES" w:eastAsia="es-ES"/>
        </w:rPr>
        <w:pict>
          <v:roundrect id="_x0000_s1044" style="position:absolute;left:0;text-align:left;margin-left:109.3pt;margin-top:107.55pt;width:22pt;height:10.5pt;z-index:251675648" arcsize="10923f" filled="f" strokecolor="blue" strokeweight="2.25pt"/>
        </w:pict>
      </w:r>
      <w:r>
        <w:rPr>
          <w:i/>
          <w:noProof/>
          <w:sz w:val="24"/>
          <w:szCs w:val="24"/>
          <w:lang w:val="es-ES" w:eastAsia="es-ES"/>
        </w:rPr>
        <w:pict>
          <v:roundrect id="_x0000_s1041" style="position:absolute;left:0;text-align:left;margin-left:236.8pt;margin-top:126.05pt;width:10pt;height:12pt;z-index:251672576" arcsize="10923f" filled="f" strokecolor="#c00000" strokeweight="2.25pt"/>
        </w:pict>
      </w:r>
      <w:r>
        <w:rPr>
          <w:i/>
          <w:noProof/>
          <w:sz w:val="24"/>
          <w:szCs w:val="24"/>
          <w:lang w:val="es-ES" w:eastAsia="es-ES"/>
        </w:rPr>
        <w:pict>
          <v:roundrect id="_x0000_s1042" style="position:absolute;left:0;text-align:left;margin-left:135.8pt;margin-top:125.55pt;width:18.5pt;height:12.5pt;z-index:251673600" arcsize="10923f" filled="f" strokecolor="#c00000" strokeweight="2.25pt"/>
        </w:pict>
      </w:r>
      <w:r>
        <w:rPr>
          <w:i/>
          <w:noProof/>
          <w:sz w:val="24"/>
          <w:szCs w:val="24"/>
          <w:lang w:val="es-ES" w:eastAsia="es-ES"/>
        </w:rPr>
        <w:pict>
          <v:roundrect id="_x0000_s1039" style="position:absolute;left:0;text-align:left;margin-left:39.3pt;margin-top:66.55pt;width:36.5pt;height:28pt;z-index:251670528" arcsize="10923f" filled="f" strokecolor="#c00000" strokeweight="2.25pt"/>
        </w:pict>
      </w:r>
      <w:r w:rsidR="00B41ED4" w:rsidRPr="008E2851">
        <w:rPr>
          <w:i/>
          <w:noProof/>
          <w:sz w:val="24"/>
          <w:szCs w:val="24"/>
          <w:lang w:val="es-ES" w:eastAsia="es-ES"/>
        </w:rPr>
        <w:drawing>
          <wp:inline distT="0" distB="0" distL="0" distR="0">
            <wp:extent cx="5937250" cy="3340100"/>
            <wp:effectExtent l="19050" t="0" r="6350" b="0"/>
            <wp:docPr id="5" name="Imagen 1" descr="Frontera Pirineos mojones"/>
            <wp:cNvGraphicFramePr/>
            <a:graphic xmlns:a="http://schemas.openxmlformats.org/drawingml/2006/main">
              <a:graphicData uri="http://schemas.openxmlformats.org/drawingml/2006/picture">
                <pic:pic xmlns:pic="http://schemas.openxmlformats.org/drawingml/2006/picture">
                  <pic:nvPicPr>
                    <pic:cNvPr id="6" name="Picture 3" descr="Frontera Pirineos mojones"/>
                    <pic:cNvPicPr>
                      <a:picLocks noChangeAspect="1" noChangeArrowheads="1"/>
                    </pic:cNvPicPr>
                  </pic:nvPicPr>
                  <pic:blipFill>
                    <a:blip r:embed="rId8" cstate="screen"/>
                    <a:srcRect/>
                    <a:stretch>
                      <a:fillRect/>
                    </a:stretch>
                  </pic:blipFill>
                  <pic:spPr bwMode="auto">
                    <a:xfrm>
                      <a:off x="0" y="0"/>
                      <a:ext cx="5939688" cy="3341472"/>
                    </a:xfrm>
                    <a:prstGeom prst="rect">
                      <a:avLst/>
                    </a:prstGeom>
                    <a:noFill/>
                    <a:ln w="9525">
                      <a:noFill/>
                      <a:miter lim="800000"/>
                      <a:headEnd/>
                      <a:tailEnd/>
                    </a:ln>
                  </pic:spPr>
                </pic:pic>
              </a:graphicData>
            </a:graphic>
          </wp:inline>
        </w:drawing>
      </w:r>
    </w:p>
    <w:p w:rsidR="00B41ED4" w:rsidRPr="00B5765E" w:rsidRDefault="00B41ED4" w:rsidP="00B41ED4">
      <w:pPr>
        <w:jc w:val="both"/>
        <w:rPr>
          <w:i/>
          <w:sz w:val="24"/>
          <w:szCs w:val="24"/>
        </w:rPr>
      </w:pPr>
    </w:p>
    <w:p w:rsidR="00B41ED4" w:rsidRDefault="00B41ED4" w:rsidP="00B41ED4">
      <w:pPr>
        <w:pStyle w:val="Sinespaciado"/>
        <w:rPr>
          <w:sz w:val="22"/>
        </w:rPr>
      </w:pPr>
    </w:p>
    <w:p w:rsidR="00B41ED4" w:rsidRDefault="00B41ED4" w:rsidP="00B41ED4">
      <w:pPr>
        <w:pStyle w:val="Sinespaciado"/>
        <w:rPr>
          <w:sz w:val="22"/>
        </w:rPr>
      </w:pPr>
    </w:p>
    <w:p w:rsidR="00B41ED4" w:rsidRDefault="00B41ED4" w:rsidP="00B41ED4">
      <w:pPr>
        <w:pStyle w:val="Sinespaciado"/>
        <w:rPr>
          <w:sz w:val="22"/>
        </w:rPr>
      </w:pPr>
    </w:p>
    <w:p w:rsidR="005E03F1" w:rsidRPr="00B41ED4" w:rsidRDefault="005E03F1" w:rsidP="00B41ED4">
      <w:pPr>
        <w:pStyle w:val="Sinespaciado"/>
        <w:rPr>
          <w:sz w:val="22"/>
        </w:rPr>
      </w:pPr>
      <w:r w:rsidRPr="00B41ED4">
        <w:rPr>
          <w:sz w:val="22"/>
        </w:rPr>
        <w:t xml:space="preserve">Fait, lu et approuvé à Madrid le </w:t>
      </w:r>
      <w:r w:rsidR="00B41ED4">
        <w:rPr>
          <w:sz w:val="22"/>
        </w:rPr>
        <w:t>20</w:t>
      </w:r>
      <w:r w:rsidRPr="00B41ED4">
        <w:rPr>
          <w:sz w:val="22"/>
        </w:rPr>
        <w:t xml:space="preserve"> août 2015</w:t>
      </w:r>
    </w:p>
    <w:p w:rsidR="005E03F1" w:rsidRPr="00B41ED4" w:rsidRDefault="005E03F1" w:rsidP="00B41ED4">
      <w:pPr>
        <w:pStyle w:val="Sinespaciado"/>
        <w:rPr>
          <w:sz w:val="22"/>
        </w:rPr>
      </w:pPr>
    </w:p>
    <w:p w:rsidR="005E03F1" w:rsidRPr="00B41ED4" w:rsidRDefault="005E03F1" w:rsidP="00B41ED4">
      <w:pPr>
        <w:pStyle w:val="Sinespaciado"/>
        <w:rPr>
          <w:sz w:val="22"/>
        </w:rPr>
      </w:pPr>
    </w:p>
    <w:p w:rsidR="005E03F1" w:rsidRPr="00B41ED4" w:rsidRDefault="00392597" w:rsidP="00B41ED4">
      <w:pPr>
        <w:pStyle w:val="Sinespaciado"/>
        <w:rPr>
          <w:sz w:val="22"/>
        </w:rPr>
      </w:pPr>
      <w:r>
        <w:rPr>
          <w:sz w:val="22"/>
        </w:rPr>
        <w:tab/>
      </w:r>
      <w:r>
        <w:rPr>
          <w:sz w:val="22"/>
        </w:rPr>
        <w:tab/>
      </w:r>
      <w:r w:rsidR="005E03F1" w:rsidRPr="00B41ED4">
        <w:rPr>
          <w:sz w:val="22"/>
        </w:rPr>
        <w:t>Pour la Partie espagnole</w:t>
      </w:r>
      <w:r w:rsidR="005E03F1" w:rsidRPr="00B41ED4">
        <w:rPr>
          <w:sz w:val="22"/>
        </w:rPr>
        <w:tab/>
      </w:r>
      <w:r w:rsidR="005E03F1" w:rsidRPr="00B41ED4">
        <w:rPr>
          <w:sz w:val="22"/>
        </w:rPr>
        <w:tab/>
      </w:r>
      <w:r w:rsidR="005E03F1" w:rsidRPr="00B41ED4">
        <w:rPr>
          <w:sz w:val="22"/>
        </w:rPr>
        <w:tab/>
      </w:r>
      <w:r w:rsidR="005E03F1" w:rsidRPr="00B41ED4">
        <w:rPr>
          <w:sz w:val="22"/>
        </w:rPr>
        <w:tab/>
        <w:t xml:space="preserve">Pour la Partie française </w:t>
      </w:r>
    </w:p>
    <w:p w:rsidR="005E03F1" w:rsidRDefault="005E03F1" w:rsidP="00B41ED4">
      <w:pPr>
        <w:pStyle w:val="Sinespaciado"/>
        <w:rPr>
          <w:sz w:val="22"/>
        </w:rPr>
      </w:pPr>
    </w:p>
    <w:p w:rsidR="00392597" w:rsidRDefault="00392597" w:rsidP="00B41ED4">
      <w:pPr>
        <w:pStyle w:val="Sinespaciado"/>
        <w:rPr>
          <w:sz w:val="22"/>
        </w:rPr>
      </w:pPr>
    </w:p>
    <w:p w:rsidR="00392597" w:rsidRDefault="00392597" w:rsidP="00B41ED4">
      <w:pPr>
        <w:pStyle w:val="Sinespaciado"/>
        <w:rPr>
          <w:sz w:val="22"/>
        </w:rPr>
      </w:pPr>
    </w:p>
    <w:p w:rsidR="00392597" w:rsidRPr="00B41ED4" w:rsidRDefault="00392597" w:rsidP="00B41ED4">
      <w:pPr>
        <w:pStyle w:val="Sinespaciado"/>
        <w:rPr>
          <w:sz w:val="22"/>
        </w:rPr>
      </w:pPr>
    </w:p>
    <w:p w:rsidR="005E03F1" w:rsidRPr="00B41ED4" w:rsidRDefault="005E03F1" w:rsidP="00B41ED4">
      <w:pPr>
        <w:pStyle w:val="Sinespaciado"/>
        <w:rPr>
          <w:sz w:val="22"/>
        </w:rPr>
      </w:pPr>
    </w:p>
    <w:p w:rsidR="005E03F1" w:rsidRPr="00B41ED4" w:rsidRDefault="00392597" w:rsidP="00B41ED4">
      <w:pPr>
        <w:pStyle w:val="Sinespaciado"/>
        <w:rPr>
          <w:sz w:val="22"/>
        </w:rPr>
      </w:pPr>
      <w:r>
        <w:rPr>
          <w:sz w:val="22"/>
        </w:rPr>
        <w:tab/>
      </w:r>
      <w:r>
        <w:rPr>
          <w:sz w:val="22"/>
        </w:rPr>
        <w:tab/>
      </w:r>
      <w:r w:rsidR="005E03F1" w:rsidRPr="00B41ED4">
        <w:rPr>
          <w:sz w:val="22"/>
        </w:rPr>
        <w:t>(José Luis S</w:t>
      </w:r>
      <w:r w:rsidR="00E16AEF">
        <w:rPr>
          <w:sz w:val="22"/>
        </w:rPr>
        <w:t>á</w:t>
      </w:r>
      <w:r w:rsidR="005E03F1" w:rsidRPr="00B41ED4">
        <w:rPr>
          <w:sz w:val="22"/>
        </w:rPr>
        <w:t>nchez Tello)</w:t>
      </w:r>
      <w:r w:rsidR="005E03F1" w:rsidRPr="00B41ED4">
        <w:rPr>
          <w:sz w:val="22"/>
        </w:rPr>
        <w:tab/>
      </w:r>
      <w:r w:rsidR="005E03F1" w:rsidRPr="00B41ED4">
        <w:rPr>
          <w:sz w:val="22"/>
        </w:rPr>
        <w:tab/>
      </w:r>
      <w:r w:rsidR="00E16AEF">
        <w:rPr>
          <w:sz w:val="22"/>
        </w:rPr>
        <w:tab/>
      </w:r>
      <w:r w:rsidR="00E16AEF">
        <w:rPr>
          <w:sz w:val="22"/>
        </w:rPr>
        <w:tab/>
      </w:r>
      <w:r w:rsidR="005E03F1" w:rsidRPr="00B41ED4">
        <w:rPr>
          <w:sz w:val="22"/>
        </w:rPr>
        <w:t xml:space="preserve"> </w:t>
      </w:r>
      <w:r>
        <w:rPr>
          <w:sz w:val="22"/>
        </w:rPr>
        <w:t xml:space="preserve">      </w:t>
      </w:r>
      <w:r w:rsidR="005E03F1" w:rsidRPr="00B41ED4">
        <w:rPr>
          <w:sz w:val="22"/>
        </w:rPr>
        <w:t xml:space="preserve"> (Pierre Vergez)</w:t>
      </w:r>
    </w:p>
    <w:p w:rsidR="00EB7CDE" w:rsidRDefault="00EB7CDE" w:rsidP="00392597">
      <w:pPr>
        <w:pStyle w:val="Sinespaciado"/>
        <w:jc w:val="center"/>
        <w:rPr>
          <w:sz w:val="22"/>
        </w:rPr>
      </w:pPr>
    </w:p>
    <w:p w:rsidR="00392597" w:rsidRPr="00392597" w:rsidRDefault="00392597" w:rsidP="00392597">
      <w:pPr>
        <w:pStyle w:val="Sinespaciado"/>
        <w:rPr>
          <w:sz w:val="22"/>
        </w:rPr>
      </w:pPr>
    </w:p>
    <w:sectPr w:rsidR="00392597" w:rsidRPr="00392597" w:rsidSect="00E529EE">
      <w:footerReference w:type="even" r:id="rId9"/>
      <w:footerReference w:type="default" r:id="rId10"/>
      <w:pgSz w:w="11906" w:h="16838"/>
      <w:pgMar w:top="1134" w:right="1134"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AE2" w:rsidRDefault="00D16AE2">
      <w:r>
        <w:separator/>
      </w:r>
    </w:p>
  </w:endnote>
  <w:endnote w:type="continuationSeparator" w:id="0">
    <w:p w:rsidR="00D16AE2" w:rsidRDefault="00D16A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F8B" w:rsidRDefault="00854E64" w:rsidP="003029B3">
    <w:pPr>
      <w:pStyle w:val="Piedepgina"/>
      <w:framePr w:wrap="around" w:vAnchor="text" w:hAnchor="margin" w:xAlign="right" w:y="1"/>
      <w:rPr>
        <w:rStyle w:val="Nmerodepgina"/>
      </w:rPr>
    </w:pPr>
    <w:r>
      <w:rPr>
        <w:rStyle w:val="Nmerodepgina"/>
      </w:rPr>
      <w:fldChar w:fldCharType="begin"/>
    </w:r>
    <w:r w:rsidR="000B2F8B">
      <w:rPr>
        <w:rStyle w:val="Nmerodepgina"/>
      </w:rPr>
      <w:instrText xml:space="preserve">PAGE  </w:instrText>
    </w:r>
    <w:r>
      <w:rPr>
        <w:rStyle w:val="Nmerodepgina"/>
      </w:rPr>
      <w:fldChar w:fldCharType="end"/>
    </w:r>
  </w:p>
  <w:p w:rsidR="000B2F8B" w:rsidRDefault="000B2F8B" w:rsidP="00010BEE">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F8B" w:rsidRDefault="00854E64" w:rsidP="00010BEE">
    <w:pPr>
      <w:pStyle w:val="Piedepgina"/>
      <w:framePr w:wrap="around" w:vAnchor="text" w:hAnchor="margin" w:xAlign="right" w:y="1"/>
      <w:widowControl/>
      <w:rPr>
        <w:rStyle w:val="Nmerodepgina"/>
      </w:rPr>
    </w:pPr>
    <w:r>
      <w:rPr>
        <w:rStyle w:val="Nmerodepgina"/>
      </w:rPr>
      <w:fldChar w:fldCharType="begin"/>
    </w:r>
    <w:r w:rsidR="000B2F8B">
      <w:rPr>
        <w:rStyle w:val="Nmerodepgina"/>
      </w:rPr>
      <w:instrText xml:space="preserve">PAGE  </w:instrText>
    </w:r>
    <w:r>
      <w:rPr>
        <w:rStyle w:val="Nmerodepgina"/>
      </w:rPr>
      <w:fldChar w:fldCharType="separate"/>
    </w:r>
    <w:r w:rsidR="00392597">
      <w:rPr>
        <w:rStyle w:val="Nmerodepgina"/>
        <w:noProof/>
      </w:rPr>
      <w:t>9</w:t>
    </w:r>
    <w:r>
      <w:rPr>
        <w:rStyle w:val="Nmerodepgina"/>
      </w:rPr>
      <w:fldChar w:fldCharType="end"/>
    </w:r>
  </w:p>
  <w:p w:rsidR="000B2F8B" w:rsidRDefault="000B2F8B" w:rsidP="00010BEE">
    <w:pPr>
      <w:pStyle w:val="Piedepgina"/>
      <w:widowControl/>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AE2" w:rsidRDefault="00D16AE2">
      <w:r>
        <w:separator/>
      </w:r>
    </w:p>
  </w:footnote>
  <w:footnote w:type="continuationSeparator" w:id="0">
    <w:p w:rsidR="00D16AE2" w:rsidRDefault="00D16A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B9C3C24"/>
    <w:lvl w:ilvl="0">
      <w:numFmt w:val="decimal"/>
      <w:lvlText w:val="*"/>
      <w:lvlJc w:val="left"/>
    </w:lvl>
  </w:abstractNum>
  <w:abstractNum w:abstractNumId="1">
    <w:nsid w:val="021F18AF"/>
    <w:multiLevelType w:val="hybridMultilevel"/>
    <w:tmpl w:val="34145E14"/>
    <w:lvl w:ilvl="0" w:tplc="61102B88">
      <w:start w:val="14"/>
      <w:numFmt w:val="bullet"/>
      <w:lvlText w:val="-"/>
      <w:lvlJc w:val="left"/>
      <w:pPr>
        <w:tabs>
          <w:tab w:val="num" w:pos="780"/>
        </w:tabs>
        <w:ind w:left="780" w:hanging="360"/>
      </w:pPr>
      <w:rPr>
        <w:rFonts w:ascii="Times New Roman" w:eastAsia="Times New Roman" w:hAnsi="Times New Roman" w:cs="Times New Roman"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2">
    <w:nsid w:val="09B0638A"/>
    <w:multiLevelType w:val="hybridMultilevel"/>
    <w:tmpl w:val="BF48B2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C5F3D44"/>
    <w:multiLevelType w:val="hybridMultilevel"/>
    <w:tmpl w:val="0A0E04D2"/>
    <w:lvl w:ilvl="0" w:tplc="FBD244D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1297A6B"/>
    <w:multiLevelType w:val="hybridMultilevel"/>
    <w:tmpl w:val="74A666B4"/>
    <w:lvl w:ilvl="0" w:tplc="04100017">
      <w:start w:val="1"/>
      <w:numFmt w:val="lowerLetter"/>
      <w:lvlText w:val="%1)"/>
      <w:lvlJc w:val="left"/>
      <w:pPr>
        <w:ind w:left="2160"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5">
    <w:nsid w:val="17775D00"/>
    <w:multiLevelType w:val="hybridMultilevel"/>
    <w:tmpl w:val="91D63252"/>
    <w:lvl w:ilvl="0" w:tplc="4DF0714A">
      <w:start w:val="1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7B07ABA"/>
    <w:multiLevelType w:val="singleLevel"/>
    <w:tmpl w:val="2C46D19E"/>
    <w:lvl w:ilvl="0">
      <w:numFmt w:val="bullet"/>
      <w:lvlText w:val="-"/>
      <w:lvlJc w:val="left"/>
      <w:pPr>
        <w:tabs>
          <w:tab w:val="num" w:pos="360"/>
        </w:tabs>
        <w:ind w:left="360" w:hanging="360"/>
      </w:pPr>
      <w:rPr>
        <w:rFonts w:ascii="Times New Roman" w:hAnsi="Times New Roman" w:hint="default"/>
      </w:rPr>
    </w:lvl>
  </w:abstractNum>
  <w:abstractNum w:abstractNumId="7">
    <w:nsid w:val="21737AA3"/>
    <w:multiLevelType w:val="hybridMultilevel"/>
    <w:tmpl w:val="28580A64"/>
    <w:lvl w:ilvl="0" w:tplc="ECD8BB76">
      <w:start w:val="1"/>
      <w:numFmt w:val="bullet"/>
      <w:lvlText w:val=""/>
      <w:lvlJc w:val="left"/>
      <w:pPr>
        <w:tabs>
          <w:tab w:val="num" w:pos="360"/>
        </w:tabs>
        <w:ind w:left="170" w:hanging="170"/>
      </w:pPr>
      <w:rPr>
        <w:rFonts w:ascii="Wingdings" w:hAnsi="Wingdings" w:cs="Times New Roman" w:hint="default"/>
      </w:rPr>
    </w:lvl>
    <w:lvl w:ilvl="1" w:tplc="34028458">
      <w:start w:val="1"/>
      <w:numFmt w:val="bullet"/>
      <w:lvlText w:val="o"/>
      <w:lvlJc w:val="left"/>
      <w:pPr>
        <w:tabs>
          <w:tab w:val="num" w:pos="1383"/>
        </w:tabs>
        <w:ind w:left="1383" w:hanging="360"/>
      </w:pPr>
      <w:rPr>
        <w:rFonts w:ascii="Courier New" w:hAnsi="Courier New" w:cs="Times" w:hint="default"/>
      </w:rPr>
    </w:lvl>
    <w:lvl w:ilvl="2" w:tplc="968C272E">
      <w:start w:val="1"/>
      <w:numFmt w:val="bullet"/>
      <w:lvlText w:val=""/>
      <w:lvlJc w:val="left"/>
      <w:pPr>
        <w:tabs>
          <w:tab w:val="num" w:pos="2103"/>
        </w:tabs>
        <w:ind w:left="2103" w:hanging="360"/>
      </w:pPr>
      <w:rPr>
        <w:rFonts w:ascii="Wingdings" w:hAnsi="Wingdings" w:cs="Times New Roman" w:hint="default"/>
      </w:rPr>
    </w:lvl>
    <w:lvl w:ilvl="3" w:tplc="575CBF20">
      <w:start w:val="1"/>
      <w:numFmt w:val="bullet"/>
      <w:lvlText w:val=""/>
      <w:lvlJc w:val="left"/>
      <w:pPr>
        <w:tabs>
          <w:tab w:val="num" w:pos="2823"/>
        </w:tabs>
        <w:ind w:left="2823" w:hanging="360"/>
      </w:pPr>
      <w:rPr>
        <w:rFonts w:ascii="Symbol" w:hAnsi="Symbol" w:cs="Times New Roman" w:hint="default"/>
      </w:rPr>
    </w:lvl>
    <w:lvl w:ilvl="4" w:tplc="C116E1FE">
      <w:start w:val="1"/>
      <w:numFmt w:val="bullet"/>
      <w:lvlText w:val="o"/>
      <w:lvlJc w:val="left"/>
      <w:pPr>
        <w:tabs>
          <w:tab w:val="num" w:pos="3543"/>
        </w:tabs>
        <w:ind w:left="3543" w:hanging="360"/>
      </w:pPr>
      <w:rPr>
        <w:rFonts w:ascii="Courier New" w:hAnsi="Courier New" w:cs="Times" w:hint="default"/>
      </w:rPr>
    </w:lvl>
    <w:lvl w:ilvl="5" w:tplc="5AECAB22">
      <w:start w:val="1"/>
      <w:numFmt w:val="bullet"/>
      <w:lvlText w:val=""/>
      <w:lvlJc w:val="left"/>
      <w:pPr>
        <w:tabs>
          <w:tab w:val="num" w:pos="4263"/>
        </w:tabs>
        <w:ind w:left="4263" w:hanging="360"/>
      </w:pPr>
      <w:rPr>
        <w:rFonts w:ascii="Wingdings" w:hAnsi="Wingdings" w:cs="Times New Roman" w:hint="default"/>
      </w:rPr>
    </w:lvl>
    <w:lvl w:ilvl="6" w:tplc="D38C2958">
      <w:start w:val="1"/>
      <w:numFmt w:val="bullet"/>
      <w:lvlText w:val=""/>
      <w:lvlJc w:val="left"/>
      <w:pPr>
        <w:tabs>
          <w:tab w:val="num" w:pos="4983"/>
        </w:tabs>
        <w:ind w:left="4983" w:hanging="360"/>
      </w:pPr>
      <w:rPr>
        <w:rFonts w:ascii="Symbol" w:hAnsi="Symbol" w:cs="Times New Roman" w:hint="default"/>
      </w:rPr>
    </w:lvl>
    <w:lvl w:ilvl="7" w:tplc="9F7A7C8E">
      <w:start w:val="1"/>
      <w:numFmt w:val="bullet"/>
      <w:lvlText w:val="o"/>
      <w:lvlJc w:val="left"/>
      <w:pPr>
        <w:tabs>
          <w:tab w:val="num" w:pos="5703"/>
        </w:tabs>
        <w:ind w:left="5703" w:hanging="360"/>
      </w:pPr>
      <w:rPr>
        <w:rFonts w:ascii="Courier New" w:hAnsi="Courier New" w:cs="Times" w:hint="default"/>
      </w:rPr>
    </w:lvl>
    <w:lvl w:ilvl="8" w:tplc="D6B8EC50">
      <w:start w:val="1"/>
      <w:numFmt w:val="bullet"/>
      <w:lvlText w:val=""/>
      <w:lvlJc w:val="left"/>
      <w:pPr>
        <w:tabs>
          <w:tab w:val="num" w:pos="6423"/>
        </w:tabs>
        <w:ind w:left="6423" w:hanging="360"/>
      </w:pPr>
      <w:rPr>
        <w:rFonts w:ascii="Wingdings" w:hAnsi="Wingdings" w:cs="Times New Roman" w:hint="default"/>
      </w:rPr>
    </w:lvl>
  </w:abstractNum>
  <w:abstractNum w:abstractNumId="8">
    <w:nsid w:val="2A967C76"/>
    <w:multiLevelType w:val="hybridMultilevel"/>
    <w:tmpl w:val="DB12E0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E5360E4"/>
    <w:multiLevelType w:val="hybridMultilevel"/>
    <w:tmpl w:val="AAB69A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11C38D6"/>
    <w:multiLevelType w:val="hybridMultilevel"/>
    <w:tmpl w:val="7284A1C0"/>
    <w:lvl w:ilvl="0" w:tplc="FF947F0A">
      <w:start w:val="1"/>
      <w:numFmt w:val="bullet"/>
      <w:lvlText w:val=""/>
      <w:lvlJc w:val="left"/>
      <w:pPr>
        <w:tabs>
          <w:tab w:val="num" w:pos="720"/>
        </w:tabs>
        <w:ind w:left="720" w:hanging="360"/>
      </w:pPr>
      <w:rPr>
        <w:rFonts w:ascii="Symbol" w:hAnsi="Symbol" w:cs="Times New Roman" w:hint="default"/>
      </w:rPr>
    </w:lvl>
    <w:lvl w:ilvl="1" w:tplc="18A0FE84">
      <w:start w:val="1"/>
      <w:numFmt w:val="bullet"/>
      <w:lvlText w:val="o"/>
      <w:lvlJc w:val="left"/>
      <w:pPr>
        <w:tabs>
          <w:tab w:val="num" w:pos="1440"/>
        </w:tabs>
        <w:ind w:left="1440" w:hanging="360"/>
      </w:pPr>
      <w:rPr>
        <w:rFonts w:ascii="Courier New" w:hAnsi="Courier New" w:cs="Times" w:hint="default"/>
      </w:rPr>
    </w:lvl>
    <w:lvl w:ilvl="2" w:tplc="B11E503A">
      <w:start w:val="1"/>
      <w:numFmt w:val="bullet"/>
      <w:lvlText w:val=""/>
      <w:lvlJc w:val="left"/>
      <w:pPr>
        <w:tabs>
          <w:tab w:val="num" w:pos="2160"/>
        </w:tabs>
        <w:ind w:left="2160" w:hanging="360"/>
      </w:pPr>
      <w:rPr>
        <w:rFonts w:ascii="Wingdings" w:hAnsi="Wingdings" w:cs="Times New Roman" w:hint="default"/>
      </w:rPr>
    </w:lvl>
    <w:lvl w:ilvl="3" w:tplc="53E6189C">
      <w:start w:val="1"/>
      <w:numFmt w:val="bullet"/>
      <w:lvlText w:val=""/>
      <w:lvlJc w:val="left"/>
      <w:pPr>
        <w:tabs>
          <w:tab w:val="num" w:pos="2880"/>
        </w:tabs>
        <w:ind w:left="2880" w:hanging="360"/>
      </w:pPr>
      <w:rPr>
        <w:rFonts w:ascii="Symbol" w:hAnsi="Symbol" w:cs="Times New Roman" w:hint="default"/>
      </w:rPr>
    </w:lvl>
    <w:lvl w:ilvl="4" w:tplc="7E645ECC">
      <w:start w:val="1"/>
      <w:numFmt w:val="bullet"/>
      <w:lvlText w:val="o"/>
      <w:lvlJc w:val="left"/>
      <w:pPr>
        <w:tabs>
          <w:tab w:val="num" w:pos="3600"/>
        </w:tabs>
        <w:ind w:left="3600" w:hanging="360"/>
      </w:pPr>
      <w:rPr>
        <w:rFonts w:ascii="Courier New" w:hAnsi="Courier New" w:cs="Times" w:hint="default"/>
      </w:rPr>
    </w:lvl>
    <w:lvl w:ilvl="5" w:tplc="14148FF2">
      <w:start w:val="1"/>
      <w:numFmt w:val="bullet"/>
      <w:lvlText w:val=""/>
      <w:lvlJc w:val="left"/>
      <w:pPr>
        <w:tabs>
          <w:tab w:val="num" w:pos="4320"/>
        </w:tabs>
        <w:ind w:left="4320" w:hanging="360"/>
      </w:pPr>
      <w:rPr>
        <w:rFonts w:ascii="Wingdings" w:hAnsi="Wingdings" w:cs="Times New Roman" w:hint="default"/>
      </w:rPr>
    </w:lvl>
    <w:lvl w:ilvl="6" w:tplc="BFE8D9C8">
      <w:start w:val="1"/>
      <w:numFmt w:val="bullet"/>
      <w:lvlText w:val=""/>
      <w:lvlJc w:val="left"/>
      <w:pPr>
        <w:tabs>
          <w:tab w:val="num" w:pos="5040"/>
        </w:tabs>
        <w:ind w:left="5040" w:hanging="360"/>
      </w:pPr>
      <w:rPr>
        <w:rFonts w:ascii="Symbol" w:hAnsi="Symbol" w:cs="Times New Roman" w:hint="default"/>
      </w:rPr>
    </w:lvl>
    <w:lvl w:ilvl="7" w:tplc="80BC0AE8">
      <w:start w:val="1"/>
      <w:numFmt w:val="bullet"/>
      <w:lvlText w:val="o"/>
      <w:lvlJc w:val="left"/>
      <w:pPr>
        <w:tabs>
          <w:tab w:val="num" w:pos="5760"/>
        </w:tabs>
        <w:ind w:left="5760" w:hanging="360"/>
      </w:pPr>
      <w:rPr>
        <w:rFonts w:ascii="Courier New" w:hAnsi="Courier New" w:cs="Times" w:hint="default"/>
      </w:rPr>
    </w:lvl>
    <w:lvl w:ilvl="8" w:tplc="B5A884AE">
      <w:start w:val="1"/>
      <w:numFmt w:val="bullet"/>
      <w:lvlText w:val=""/>
      <w:lvlJc w:val="left"/>
      <w:pPr>
        <w:tabs>
          <w:tab w:val="num" w:pos="6480"/>
        </w:tabs>
        <w:ind w:left="6480" w:hanging="360"/>
      </w:pPr>
      <w:rPr>
        <w:rFonts w:ascii="Wingdings" w:hAnsi="Wingdings" w:cs="Times New Roman" w:hint="default"/>
      </w:rPr>
    </w:lvl>
  </w:abstractNum>
  <w:abstractNum w:abstractNumId="11">
    <w:nsid w:val="33AC1C41"/>
    <w:multiLevelType w:val="hybridMultilevel"/>
    <w:tmpl w:val="AE50C62E"/>
    <w:lvl w:ilvl="0" w:tplc="8BFCBFF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37184BA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nsid w:val="379625C9"/>
    <w:multiLevelType w:val="hybridMultilevel"/>
    <w:tmpl w:val="6CA4700C"/>
    <w:lvl w:ilvl="0" w:tplc="D9807E5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8C10280"/>
    <w:multiLevelType w:val="hybridMultilevel"/>
    <w:tmpl w:val="4990B062"/>
    <w:lvl w:ilvl="0" w:tplc="C8B087D4">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nsid w:val="3A6F7BEE"/>
    <w:multiLevelType w:val="hybridMultilevel"/>
    <w:tmpl w:val="D0168164"/>
    <w:lvl w:ilvl="0" w:tplc="4C2456D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3B974DE6"/>
    <w:multiLevelType w:val="hybridMultilevel"/>
    <w:tmpl w:val="3126FCB0"/>
    <w:lvl w:ilvl="0" w:tplc="5E3C95DC">
      <w:start w:val="1"/>
      <w:numFmt w:val="decimal"/>
      <w:lvlText w:val="%1."/>
      <w:lvlJc w:val="left"/>
      <w:pPr>
        <w:tabs>
          <w:tab w:val="num" w:pos="417"/>
        </w:tabs>
        <w:ind w:left="417" w:hanging="360"/>
      </w:pPr>
    </w:lvl>
    <w:lvl w:ilvl="1" w:tplc="8BA6EA8E">
      <w:start w:val="1"/>
      <w:numFmt w:val="bullet"/>
      <w:lvlText w:val="o"/>
      <w:lvlJc w:val="left"/>
      <w:pPr>
        <w:tabs>
          <w:tab w:val="num" w:pos="1440"/>
        </w:tabs>
        <w:ind w:left="1440" w:hanging="360"/>
      </w:pPr>
      <w:rPr>
        <w:rFonts w:ascii="Courier New" w:hAnsi="Courier New" w:cs="Times" w:hint="default"/>
      </w:rPr>
    </w:lvl>
    <w:lvl w:ilvl="2" w:tplc="CA628F64">
      <w:start w:val="1"/>
      <w:numFmt w:val="bullet"/>
      <w:lvlText w:val=""/>
      <w:lvlJc w:val="left"/>
      <w:pPr>
        <w:tabs>
          <w:tab w:val="num" w:pos="2160"/>
        </w:tabs>
        <w:ind w:left="2160" w:hanging="360"/>
      </w:pPr>
      <w:rPr>
        <w:rFonts w:ascii="Wingdings" w:hAnsi="Wingdings" w:cs="Times New Roman" w:hint="default"/>
      </w:rPr>
    </w:lvl>
    <w:lvl w:ilvl="3" w:tplc="99340B04">
      <w:start w:val="1"/>
      <w:numFmt w:val="bullet"/>
      <w:lvlText w:val=""/>
      <w:lvlJc w:val="left"/>
      <w:pPr>
        <w:tabs>
          <w:tab w:val="num" w:pos="2880"/>
        </w:tabs>
        <w:ind w:left="2880" w:hanging="360"/>
      </w:pPr>
      <w:rPr>
        <w:rFonts w:ascii="Symbol" w:hAnsi="Symbol" w:cs="Times New Roman" w:hint="default"/>
      </w:rPr>
    </w:lvl>
    <w:lvl w:ilvl="4" w:tplc="E7ECE708">
      <w:start w:val="1"/>
      <w:numFmt w:val="bullet"/>
      <w:lvlText w:val="o"/>
      <w:lvlJc w:val="left"/>
      <w:pPr>
        <w:tabs>
          <w:tab w:val="num" w:pos="3600"/>
        </w:tabs>
        <w:ind w:left="3600" w:hanging="360"/>
      </w:pPr>
      <w:rPr>
        <w:rFonts w:ascii="Courier New" w:hAnsi="Courier New" w:cs="Times" w:hint="default"/>
      </w:rPr>
    </w:lvl>
    <w:lvl w:ilvl="5" w:tplc="CDC21032">
      <w:start w:val="1"/>
      <w:numFmt w:val="bullet"/>
      <w:lvlText w:val=""/>
      <w:lvlJc w:val="left"/>
      <w:pPr>
        <w:tabs>
          <w:tab w:val="num" w:pos="4320"/>
        </w:tabs>
        <w:ind w:left="4320" w:hanging="360"/>
      </w:pPr>
      <w:rPr>
        <w:rFonts w:ascii="Wingdings" w:hAnsi="Wingdings" w:cs="Times New Roman" w:hint="default"/>
      </w:rPr>
    </w:lvl>
    <w:lvl w:ilvl="6" w:tplc="9258D808">
      <w:start w:val="1"/>
      <w:numFmt w:val="bullet"/>
      <w:lvlText w:val=""/>
      <w:lvlJc w:val="left"/>
      <w:pPr>
        <w:tabs>
          <w:tab w:val="num" w:pos="5040"/>
        </w:tabs>
        <w:ind w:left="5040" w:hanging="360"/>
      </w:pPr>
      <w:rPr>
        <w:rFonts w:ascii="Symbol" w:hAnsi="Symbol" w:cs="Times New Roman" w:hint="default"/>
      </w:rPr>
    </w:lvl>
    <w:lvl w:ilvl="7" w:tplc="4CD62664">
      <w:start w:val="1"/>
      <w:numFmt w:val="bullet"/>
      <w:lvlText w:val="o"/>
      <w:lvlJc w:val="left"/>
      <w:pPr>
        <w:tabs>
          <w:tab w:val="num" w:pos="5760"/>
        </w:tabs>
        <w:ind w:left="5760" w:hanging="360"/>
      </w:pPr>
      <w:rPr>
        <w:rFonts w:ascii="Courier New" w:hAnsi="Courier New" w:cs="Times" w:hint="default"/>
      </w:rPr>
    </w:lvl>
    <w:lvl w:ilvl="8" w:tplc="514AF4B8">
      <w:start w:val="1"/>
      <w:numFmt w:val="bullet"/>
      <w:lvlText w:val=""/>
      <w:lvlJc w:val="left"/>
      <w:pPr>
        <w:tabs>
          <w:tab w:val="num" w:pos="6480"/>
        </w:tabs>
        <w:ind w:left="6480" w:hanging="360"/>
      </w:pPr>
      <w:rPr>
        <w:rFonts w:ascii="Wingdings" w:hAnsi="Wingdings" w:cs="Times New Roman" w:hint="default"/>
      </w:rPr>
    </w:lvl>
  </w:abstractNum>
  <w:abstractNum w:abstractNumId="17">
    <w:nsid w:val="3C636188"/>
    <w:multiLevelType w:val="hybridMultilevel"/>
    <w:tmpl w:val="3126FCB0"/>
    <w:lvl w:ilvl="0" w:tplc="317EFB34">
      <w:start w:val="1"/>
      <w:numFmt w:val="bullet"/>
      <w:lvlText w:val=""/>
      <w:lvlJc w:val="left"/>
      <w:pPr>
        <w:tabs>
          <w:tab w:val="num" w:pos="417"/>
        </w:tabs>
        <w:ind w:left="227" w:hanging="170"/>
      </w:pPr>
      <w:rPr>
        <w:rFonts w:ascii="Wingdings" w:hAnsi="Wingdings" w:cs="Times New Roman" w:hint="default"/>
      </w:rPr>
    </w:lvl>
    <w:lvl w:ilvl="1" w:tplc="9726115C">
      <w:start w:val="1"/>
      <w:numFmt w:val="bullet"/>
      <w:lvlText w:val="o"/>
      <w:lvlJc w:val="left"/>
      <w:pPr>
        <w:tabs>
          <w:tab w:val="num" w:pos="1440"/>
        </w:tabs>
        <w:ind w:left="1440" w:hanging="360"/>
      </w:pPr>
      <w:rPr>
        <w:rFonts w:ascii="Courier New" w:hAnsi="Courier New" w:cs="Times" w:hint="default"/>
      </w:rPr>
    </w:lvl>
    <w:lvl w:ilvl="2" w:tplc="573025AE">
      <w:start w:val="1"/>
      <w:numFmt w:val="bullet"/>
      <w:lvlText w:val=""/>
      <w:lvlJc w:val="left"/>
      <w:pPr>
        <w:tabs>
          <w:tab w:val="num" w:pos="2160"/>
        </w:tabs>
        <w:ind w:left="2160" w:hanging="360"/>
      </w:pPr>
      <w:rPr>
        <w:rFonts w:ascii="Wingdings" w:hAnsi="Wingdings" w:cs="Times New Roman" w:hint="default"/>
      </w:rPr>
    </w:lvl>
    <w:lvl w:ilvl="3" w:tplc="09DC89C4">
      <w:start w:val="1"/>
      <w:numFmt w:val="bullet"/>
      <w:lvlText w:val=""/>
      <w:lvlJc w:val="left"/>
      <w:pPr>
        <w:tabs>
          <w:tab w:val="num" w:pos="2880"/>
        </w:tabs>
        <w:ind w:left="2880" w:hanging="360"/>
      </w:pPr>
      <w:rPr>
        <w:rFonts w:ascii="Symbol" w:hAnsi="Symbol" w:cs="Times New Roman" w:hint="default"/>
      </w:rPr>
    </w:lvl>
    <w:lvl w:ilvl="4" w:tplc="8B8CF3AC">
      <w:start w:val="1"/>
      <w:numFmt w:val="bullet"/>
      <w:lvlText w:val="o"/>
      <w:lvlJc w:val="left"/>
      <w:pPr>
        <w:tabs>
          <w:tab w:val="num" w:pos="3600"/>
        </w:tabs>
        <w:ind w:left="3600" w:hanging="360"/>
      </w:pPr>
      <w:rPr>
        <w:rFonts w:ascii="Courier New" w:hAnsi="Courier New" w:cs="Times" w:hint="default"/>
      </w:rPr>
    </w:lvl>
    <w:lvl w:ilvl="5" w:tplc="B7E43F48">
      <w:start w:val="1"/>
      <w:numFmt w:val="bullet"/>
      <w:lvlText w:val=""/>
      <w:lvlJc w:val="left"/>
      <w:pPr>
        <w:tabs>
          <w:tab w:val="num" w:pos="4320"/>
        </w:tabs>
        <w:ind w:left="4320" w:hanging="360"/>
      </w:pPr>
      <w:rPr>
        <w:rFonts w:ascii="Wingdings" w:hAnsi="Wingdings" w:cs="Times New Roman" w:hint="default"/>
      </w:rPr>
    </w:lvl>
    <w:lvl w:ilvl="6" w:tplc="122677B4">
      <w:start w:val="1"/>
      <w:numFmt w:val="bullet"/>
      <w:lvlText w:val=""/>
      <w:lvlJc w:val="left"/>
      <w:pPr>
        <w:tabs>
          <w:tab w:val="num" w:pos="5040"/>
        </w:tabs>
        <w:ind w:left="5040" w:hanging="360"/>
      </w:pPr>
      <w:rPr>
        <w:rFonts w:ascii="Symbol" w:hAnsi="Symbol" w:cs="Times New Roman" w:hint="default"/>
      </w:rPr>
    </w:lvl>
    <w:lvl w:ilvl="7" w:tplc="9EEC6C82">
      <w:start w:val="1"/>
      <w:numFmt w:val="bullet"/>
      <w:lvlText w:val="o"/>
      <w:lvlJc w:val="left"/>
      <w:pPr>
        <w:tabs>
          <w:tab w:val="num" w:pos="5760"/>
        </w:tabs>
        <w:ind w:left="5760" w:hanging="360"/>
      </w:pPr>
      <w:rPr>
        <w:rFonts w:ascii="Courier New" w:hAnsi="Courier New" w:cs="Times" w:hint="default"/>
      </w:rPr>
    </w:lvl>
    <w:lvl w:ilvl="8" w:tplc="4D809A36">
      <w:start w:val="1"/>
      <w:numFmt w:val="bullet"/>
      <w:lvlText w:val=""/>
      <w:lvlJc w:val="left"/>
      <w:pPr>
        <w:tabs>
          <w:tab w:val="num" w:pos="6480"/>
        </w:tabs>
        <w:ind w:left="6480" w:hanging="360"/>
      </w:pPr>
      <w:rPr>
        <w:rFonts w:ascii="Wingdings" w:hAnsi="Wingdings" w:cs="Times New Roman" w:hint="default"/>
      </w:rPr>
    </w:lvl>
  </w:abstractNum>
  <w:abstractNum w:abstractNumId="18">
    <w:nsid w:val="3CE85E2D"/>
    <w:multiLevelType w:val="hybridMultilevel"/>
    <w:tmpl w:val="55F05326"/>
    <w:lvl w:ilvl="0" w:tplc="736EBA86">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18374F1"/>
    <w:multiLevelType w:val="hybridMultilevel"/>
    <w:tmpl w:val="022E03FC"/>
    <w:lvl w:ilvl="0" w:tplc="E4C859B8">
      <w:start w:val="1"/>
      <w:numFmt w:val="bullet"/>
      <w:lvlText w:val=""/>
      <w:lvlJc w:val="left"/>
      <w:pPr>
        <w:tabs>
          <w:tab w:val="num" w:pos="770"/>
        </w:tabs>
        <w:ind w:left="770" w:hanging="360"/>
      </w:pPr>
      <w:rPr>
        <w:rFonts w:ascii="Symbol" w:hAnsi="Symbol" w:cs="Times New Roman" w:hint="default"/>
      </w:rPr>
    </w:lvl>
    <w:lvl w:ilvl="1" w:tplc="63D43DDA">
      <w:start w:val="1"/>
      <w:numFmt w:val="bullet"/>
      <w:lvlText w:val="o"/>
      <w:lvlJc w:val="left"/>
      <w:pPr>
        <w:tabs>
          <w:tab w:val="num" w:pos="1490"/>
        </w:tabs>
        <w:ind w:left="1490" w:hanging="360"/>
      </w:pPr>
      <w:rPr>
        <w:rFonts w:ascii="Courier New" w:hAnsi="Courier New" w:cs="Times" w:hint="default"/>
      </w:rPr>
    </w:lvl>
    <w:lvl w:ilvl="2" w:tplc="2788D81A">
      <w:start w:val="1"/>
      <w:numFmt w:val="bullet"/>
      <w:lvlText w:val=""/>
      <w:lvlJc w:val="left"/>
      <w:pPr>
        <w:tabs>
          <w:tab w:val="num" w:pos="2210"/>
        </w:tabs>
        <w:ind w:left="2210" w:hanging="360"/>
      </w:pPr>
      <w:rPr>
        <w:rFonts w:ascii="Wingdings" w:hAnsi="Wingdings" w:cs="Times New Roman" w:hint="default"/>
      </w:rPr>
    </w:lvl>
    <w:lvl w:ilvl="3" w:tplc="16287792">
      <w:start w:val="1"/>
      <w:numFmt w:val="bullet"/>
      <w:lvlText w:val=""/>
      <w:lvlJc w:val="left"/>
      <w:pPr>
        <w:tabs>
          <w:tab w:val="num" w:pos="2930"/>
        </w:tabs>
        <w:ind w:left="2930" w:hanging="360"/>
      </w:pPr>
      <w:rPr>
        <w:rFonts w:ascii="Symbol" w:hAnsi="Symbol" w:cs="Times New Roman" w:hint="default"/>
      </w:rPr>
    </w:lvl>
    <w:lvl w:ilvl="4" w:tplc="9514C3A2">
      <w:start w:val="1"/>
      <w:numFmt w:val="bullet"/>
      <w:lvlText w:val="o"/>
      <w:lvlJc w:val="left"/>
      <w:pPr>
        <w:tabs>
          <w:tab w:val="num" w:pos="3650"/>
        </w:tabs>
        <w:ind w:left="3650" w:hanging="360"/>
      </w:pPr>
      <w:rPr>
        <w:rFonts w:ascii="Courier New" w:hAnsi="Courier New" w:cs="Times" w:hint="default"/>
      </w:rPr>
    </w:lvl>
    <w:lvl w:ilvl="5" w:tplc="9CFAC820">
      <w:start w:val="1"/>
      <w:numFmt w:val="bullet"/>
      <w:lvlText w:val=""/>
      <w:lvlJc w:val="left"/>
      <w:pPr>
        <w:tabs>
          <w:tab w:val="num" w:pos="4370"/>
        </w:tabs>
        <w:ind w:left="4370" w:hanging="360"/>
      </w:pPr>
      <w:rPr>
        <w:rFonts w:ascii="Wingdings" w:hAnsi="Wingdings" w:cs="Times New Roman" w:hint="default"/>
      </w:rPr>
    </w:lvl>
    <w:lvl w:ilvl="6" w:tplc="FEB89F70">
      <w:start w:val="1"/>
      <w:numFmt w:val="bullet"/>
      <w:lvlText w:val=""/>
      <w:lvlJc w:val="left"/>
      <w:pPr>
        <w:tabs>
          <w:tab w:val="num" w:pos="5090"/>
        </w:tabs>
        <w:ind w:left="5090" w:hanging="360"/>
      </w:pPr>
      <w:rPr>
        <w:rFonts w:ascii="Symbol" w:hAnsi="Symbol" w:cs="Times New Roman" w:hint="default"/>
      </w:rPr>
    </w:lvl>
    <w:lvl w:ilvl="7" w:tplc="05A2786A">
      <w:start w:val="1"/>
      <w:numFmt w:val="bullet"/>
      <w:lvlText w:val="o"/>
      <w:lvlJc w:val="left"/>
      <w:pPr>
        <w:tabs>
          <w:tab w:val="num" w:pos="5810"/>
        </w:tabs>
        <w:ind w:left="5810" w:hanging="360"/>
      </w:pPr>
      <w:rPr>
        <w:rFonts w:ascii="Courier New" w:hAnsi="Courier New" w:cs="Times" w:hint="default"/>
      </w:rPr>
    </w:lvl>
    <w:lvl w:ilvl="8" w:tplc="1946E34A">
      <w:start w:val="1"/>
      <w:numFmt w:val="bullet"/>
      <w:lvlText w:val=""/>
      <w:lvlJc w:val="left"/>
      <w:pPr>
        <w:tabs>
          <w:tab w:val="num" w:pos="6530"/>
        </w:tabs>
        <w:ind w:left="6530" w:hanging="360"/>
      </w:pPr>
      <w:rPr>
        <w:rFonts w:ascii="Wingdings" w:hAnsi="Wingdings" w:cs="Times New Roman" w:hint="default"/>
      </w:rPr>
    </w:lvl>
  </w:abstractNum>
  <w:abstractNum w:abstractNumId="20">
    <w:nsid w:val="45DA0D8E"/>
    <w:multiLevelType w:val="hybridMultilevel"/>
    <w:tmpl w:val="3126FCB0"/>
    <w:lvl w:ilvl="0" w:tplc="879C0664">
      <w:start w:val="1"/>
      <w:numFmt w:val="decimal"/>
      <w:lvlText w:val="%1."/>
      <w:lvlJc w:val="left"/>
      <w:pPr>
        <w:tabs>
          <w:tab w:val="num" w:pos="417"/>
        </w:tabs>
        <w:ind w:left="417" w:hanging="360"/>
      </w:pPr>
    </w:lvl>
    <w:lvl w:ilvl="1" w:tplc="A0FA4524">
      <w:start w:val="1"/>
      <w:numFmt w:val="bullet"/>
      <w:lvlText w:val="o"/>
      <w:lvlJc w:val="left"/>
      <w:pPr>
        <w:tabs>
          <w:tab w:val="num" w:pos="1440"/>
        </w:tabs>
        <w:ind w:left="1440" w:hanging="360"/>
      </w:pPr>
      <w:rPr>
        <w:rFonts w:ascii="Courier New" w:hAnsi="Courier New" w:cs="Times" w:hint="default"/>
      </w:rPr>
    </w:lvl>
    <w:lvl w:ilvl="2" w:tplc="EE2838C0">
      <w:start w:val="1"/>
      <w:numFmt w:val="bullet"/>
      <w:lvlText w:val=""/>
      <w:lvlJc w:val="left"/>
      <w:pPr>
        <w:tabs>
          <w:tab w:val="num" w:pos="2160"/>
        </w:tabs>
        <w:ind w:left="2160" w:hanging="360"/>
      </w:pPr>
      <w:rPr>
        <w:rFonts w:ascii="Wingdings" w:hAnsi="Wingdings" w:cs="Times New Roman" w:hint="default"/>
      </w:rPr>
    </w:lvl>
    <w:lvl w:ilvl="3" w:tplc="97C6ED54">
      <w:start w:val="1"/>
      <w:numFmt w:val="bullet"/>
      <w:lvlText w:val=""/>
      <w:lvlJc w:val="left"/>
      <w:pPr>
        <w:tabs>
          <w:tab w:val="num" w:pos="2880"/>
        </w:tabs>
        <w:ind w:left="2880" w:hanging="360"/>
      </w:pPr>
      <w:rPr>
        <w:rFonts w:ascii="Symbol" w:hAnsi="Symbol" w:cs="Times New Roman" w:hint="default"/>
      </w:rPr>
    </w:lvl>
    <w:lvl w:ilvl="4" w:tplc="69CC464C">
      <w:start w:val="1"/>
      <w:numFmt w:val="bullet"/>
      <w:lvlText w:val="o"/>
      <w:lvlJc w:val="left"/>
      <w:pPr>
        <w:tabs>
          <w:tab w:val="num" w:pos="3600"/>
        </w:tabs>
        <w:ind w:left="3600" w:hanging="360"/>
      </w:pPr>
      <w:rPr>
        <w:rFonts w:ascii="Courier New" w:hAnsi="Courier New" w:cs="Times" w:hint="default"/>
      </w:rPr>
    </w:lvl>
    <w:lvl w:ilvl="5" w:tplc="672A47B8">
      <w:start w:val="1"/>
      <w:numFmt w:val="bullet"/>
      <w:lvlText w:val=""/>
      <w:lvlJc w:val="left"/>
      <w:pPr>
        <w:tabs>
          <w:tab w:val="num" w:pos="4320"/>
        </w:tabs>
        <w:ind w:left="4320" w:hanging="360"/>
      </w:pPr>
      <w:rPr>
        <w:rFonts w:ascii="Wingdings" w:hAnsi="Wingdings" w:cs="Times New Roman" w:hint="default"/>
      </w:rPr>
    </w:lvl>
    <w:lvl w:ilvl="6" w:tplc="F1AC0D2A">
      <w:start w:val="1"/>
      <w:numFmt w:val="bullet"/>
      <w:lvlText w:val=""/>
      <w:lvlJc w:val="left"/>
      <w:pPr>
        <w:tabs>
          <w:tab w:val="num" w:pos="5040"/>
        </w:tabs>
        <w:ind w:left="5040" w:hanging="360"/>
      </w:pPr>
      <w:rPr>
        <w:rFonts w:ascii="Symbol" w:hAnsi="Symbol" w:cs="Times New Roman" w:hint="default"/>
      </w:rPr>
    </w:lvl>
    <w:lvl w:ilvl="7" w:tplc="61A467D2">
      <w:start w:val="1"/>
      <w:numFmt w:val="bullet"/>
      <w:lvlText w:val="o"/>
      <w:lvlJc w:val="left"/>
      <w:pPr>
        <w:tabs>
          <w:tab w:val="num" w:pos="5760"/>
        </w:tabs>
        <w:ind w:left="5760" w:hanging="360"/>
      </w:pPr>
      <w:rPr>
        <w:rFonts w:ascii="Courier New" w:hAnsi="Courier New" w:cs="Times" w:hint="default"/>
      </w:rPr>
    </w:lvl>
    <w:lvl w:ilvl="8" w:tplc="82BAA37A">
      <w:start w:val="1"/>
      <w:numFmt w:val="bullet"/>
      <w:lvlText w:val=""/>
      <w:lvlJc w:val="left"/>
      <w:pPr>
        <w:tabs>
          <w:tab w:val="num" w:pos="6480"/>
        </w:tabs>
        <w:ind w:left="6480" w:hanging="360"/>
      </w:pPr>
      <w:rPr>
        <w:rFonts w:ascii="Wingdings" w:hAnsi="Wingdings" w:cs="Times New Roman" w:hint="default"/>
      </w:rPr>
    </w:lvl>
  </w:abstractNum>
  <w:abstractNum w:abstractNumId="21">
    <w:nsid w:val="4E0A1651"/>
    <w:multiLevelType w:val="hybridMultilevel"/>
    <w:tmpl w:val="D7AC97EC"/>
    <w:lvl w:ilvl="0" w:tplc="FFFFFFFF">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07F5691"/>
    <w:multiLevelType w:val="hybridMultilevel"/>
    <w:tmpl w:val="8488B866"/>
    <w:lvl w:ilvl="0" w:tplc="90C8B47A">
      <w:numFmt w:val="bullet"/>
      <w:lvlText w:val="-"/>
      <w:lvlJc w:val="left"/>
      <w:pPr>
        <w:tabs>
          <w:tab w:val="num" w:pos="644"/>
        </w:tabs>
        <w:ind w:left="644" w:hanging="360"/>
      </w:pPr>
      <w:rPr>
        <w:rFonts w:ascii="Times New Roman" w:eastAsia="Times New Roman" w:hAnsi="Times New Roman" w:hint="default"/>
      </w:rPr>
    </w:lvl>
    <w:lvl w:ilvl="1" w:tplc="4224E31A">
      <w:start w:val="1"/>
      <w:numFmt w:val="bullet"/>
      <w:lvlText w:val="o"/>
      <w:lvlJc w:val="left"/>
      <w:pPr>
        <w:tabs>
          <w:tab w:val="num" w:pos="1364"/>
        </w:tabs>
        <w:ind w:left="1364" w:hanging="360"/>
      </w:pPr>
      <w:rPr>
        <w:rFonts w:ascii="Courier New" w:hAnsi="Courier New" w:cs="Times" w:hint="default"/>
      </w:rPr>
    </w:lvl>
    <w:lvl w:ilvl="2" w:tplc="E6303AE4">
      <w:start w:val="1"/>
      <w:numFmt w:val="bullet"/>
      <w:lvlText w:val=""/>
      <w:lvlJc w:val="left"/>
      <w:pPr>
        <w:tabs>
          <w:tab w:val="num" w:pos="2084"/>
        </w:tabs>
        <w:ind w:left="2084" w:hanging="360"/>
      </w:pPr>
      <w:rPr>
        <w:rFonts w:ascii="Wingdings" w:hAnsi="Wingdings" w:cs="Times New Roman" w:hint="default"/>
      </w:rPr>
    </w:lvl>
    <w:lvl w:ilvl="3" w:tplc="934A11F0">
      <w:start w:val="1"/>
      <w:numFmt w:val="bullet"/>
      <w:lvlText w:val=""/>
      <w:lvlJc w:val="left"/>
      <w:pPr>
        <w:tabs>
          <w:tab w:val="num" w:pos="2804"/>
        </w:tabs>
        <w:ind w:left="2804" w:hanging="360"/>
      </w:pPr>
      <w:rPr>
        <w:rFonts w:ascii="Symbol" w:hAnsi="Symbol" w:cs="Times New Roman" w:hint="default"/>
      </w:rPr>
    </w:lvl>
    <w:lvl w:ilvl="4" w:tplc="A1607B2A">
      <w:start w:val="1"/>
      <w:numFmt w:val="bullet"/>
      <w:lvlText w:val="o"/>
      <w:lvlJc w:val="left"/>
      <w:pPr>
        <w:tabs>
          <w:tab w:val="num" w:pos="3524"/>
        </w:tabs>
        <w:ind w:left="3524" w:hanging="360"/>
      </w:pPr>
      <w:rPr>
        <w:rFonts w:ascii="Courier New" w:hAnsi="Courier New" w:cs="Times" w:hint="default"/>
      </w:rPr>
    </w:lvl>
    <w:lvl w:ilvl="5" w:tplc="6A4A22DC">
      <w:start w:val="1"/>
      <w:numFmt w:val="bullet"/>
      <w:lvlText w:val=""/>
      <w:lvlJc w:val="left"/>
      <w:pPr>
        <w:tabs>
          <w:tab w:val="num" w:pos="4244"/>
        </w:tabs>
        <w:ind w:left="4244" w:hanging="360"/>
      </w:pPr>
      <w:rPr>
        <w:rFonts w:ascii="Wingdings" w:hAnsi="Wingdings" w:cs="Times New Roman" w:hint="default"/>
      </w:rPr>
    </w:lvl>
    <w:lvl w:ilvl="6" w:tplc="AC2221E4">
      <w:start w:val="1"/>
      <w:numFmt w:val="bullet"/>
      <w:lvlText w:val=""/>
      <w:lvlJc w:val="left"/>
      <w:pPr>
        <w:tabs>
          <w:tab w:val="num" w:pos="4964"/>
        </w:tabs>
        <w:ind w:left="4964" w:hanging="360"/>
      </w:pPr>
      <w:rPr>
        <w:rFonts w:ascii="Symbol" w:hAnsi="Symbol" w:cs="Times New Roman" w:hint="default"/>
      </w:rPr>
    </w:lvl>
    <w:lvl w:ilvl="7" w:tplc="9ECA3CB6">
      <w:start w:val="1"/>
      <w:numFmt w:val="bullet"/>
      <w:lvlText w:val="o"/>
      <w:lvlJc w:val="left"/>
      <w:pPr>
        <w:tabs>
          <w:tab w:val="num" w:pos="5684"/>
        </w:tabs>
        <w:ind w:left="5684" w:hanging="360"/>
      </w:pPr>
      <w:rPr>
        <w:rFonts w:ascii="Courier New" w:hAnsi="Courier New" w:cs="Times" w:hint="default"/>
      </w:rPr>
    </w:lvl>
    <w:lvl w:ilvl="8" w:tplc="893C386A">
      <w:start w:val="1"/>
      <w:numFmt w:val="bullet"/>
      <w:lvlText w:val=""/>
      <w:lvlJc w:val="left"/>
      <w:pPr>
        <w:tabs>
          <w:tab w:val="num" w:pos="6404"/>
        </w:tabs>
        <w:ind w:left="6404" w:hanging="360"/>
      </w:pPr>
      <w:rPr>
        <w:rFonts w:ascii="Wingdings" w:hAnsi="Wingdings" w:cs="Times New Roman" w:hint="default"/>
      </w:rPr>
    </w:lvl>
  </w:abstractNum>
  <w:abstractNum w:abstractNumId="23">
    <w:nsid w:val="53E83937"/>
    <w:multiLevelType w:val="hybridMultilevel"/>
    <w:tmpl w:val="3A5EA9FC"/>
    <w:lvl w:ilvl="0" w:tplc="61102B8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581D08FF"/>
    <w:multiLevelType w:val="hybridMultilevel"/>
    <w:tmpl w:val="94BA4A5A"/>
    <w:lvl w:ilvl="0" w:tplc="7D663F40">
      <w:start w:val="1"/>
      <w:numFmt w:val="bullet"/>
      <w:lvlText w:val=""/>
      <w:lvlJc w:val="left"/>
      <w:pPr>
        <w:tabs>
          <w:tab w:val="num" w:pos="720"/>
        </w:tabs>
        <w:ind w:left="720" w:hanging="360"/>
      </w:pPr>
      <w:rPr>
        <w:rFonts w:ascii="Wingdings" w:hAnsi="Wingdings" w:cs="Times New Roman" w:hint="default"/>
      </w:rPr>
    </w:lvl>
    <w:lvl w:ilvl="1" w:tplc="01321CA8">
      <w:start w:val="1"/>
      <w:numFmt w:val="bullet"/>
      <w:lvlText w:val="o"/>
      <w:lvlJc w:val="left"/>
      <w:pPr>
        <w:tabs>
          <w:tab w:val="num" w:pos="1440"/>
        </w:tabs>
        <w:ind w:left="1440" w:hanging="360"/>
      </w:pPr>
      <w:rPr>
        <w:rFonts w:ascii="Courier New" w:hAnsi="Courier New" w:cs="Times" w:hint="default"/>
      </w:rPr>
    </w:lvl>
    <w:lvl w:ilvl="2" w:tplc="9942193E">
      <w:start w:val="1"/>
      <w:numFmt w:val="bullet"/>
      <w:lvlText w:val=""/>
      <w:lvlJc w:val="left"/>
      <w:pPr>
        <w:tabs>
          <w:tab w:val="num" w:pos="2160"/>
        </w:tabs>
        <w:ind w:left="2160" w:hanging="360"/>
      </w:pPr>
      <w:rPr>
        <w:rFonts w:ascii="Wingdings" w:hAnsi="Wingdings" w:cs="Times New Roman" w:hint="default"/>
      </w:rPr>
    </w:lvl>
    <w:lvl w:ilvl="3" w:tplc="BC569F34">
      <w:start w:val="1"/>
      <w:numFmt w:val="bullet"/>
      <w:lvlText w:val=""/>
      <w:lvlJc w:val="left"/>
      <w:pPr>
        <w:tabs>
          <w:tab w:val="num" w:pos="2880"/>
        </w:tabs>
        <w:ind w:left="2880" w:hanging="360"/>
      </w:pPr>
      <w:rPr>
        <w:rFonts w:ascii="Symbol" w:hAnsi="Symbol" w:cs="Times New Roman" w:hint="default"/>
      </w:rPr>
    </w:lvl>
    <w:lvl w:ilvl="4" w:tplc="2DD0083A">
      <w:start w:val="1"/>
      <w:numFmt w:val="bullet"/>
      <w:lvlText w:val="o"/>
      <w:lvlJc w:val="left"/>
      <w:pPr>
        <w:tabs>
          <w:tab w:val="num" w:pos="3600"/>
        </w:tabs>
        <w:ind w:left="3600" w:hanging="360"/>
      </w:pPr>
      <w:rPr>
        <w:rFonts w:ascii="Courier New" w:hAnsi="Courier New" w:cs="Times" w:hint="default"/>
      </w:rPr>
    </w:lvl>
    <w:lvl w:ilvl="5" w:tplc="ECD091D8">
      <w:start w:val="1"/>
      <w:numFmt w:val="bullet"/>
      <w:lvlText w:val=""/>
      <w:lvlJc w:val="left"/>
      <w:pPr>
        <w:tabs>
          <w:tab w:val="num" w:pos="4320"/>
        </w:tabs>
        <w:ind w:left="4320" w:hanging="360"/>
      </w:pPr>
      <w:rPr>
        <w:rFonts w:ascii="Wingdings" w:hAnsi="Wingdings" w:cs="Times New Roman" w:hint="default"/>
      </w:rPr>
    </w:lvl>
    <w:lvl w:ilvl="6" w:tplc="B0A89368">
      <w:start w:val="1"/>
      <w:numFmt w:val="bullet"/>
      <w:lvlText w:val=""/>
      <w:lvlJc w:val="left"/>
      <w:pPr>
        <w:tabs>
          <w:tab w:val="num" w:pos="5040"/>
        </w:tabs>
        <w:ind w:left="5040" w:hanging="360"/>
      </w:pPr>
      <w:rPr>
        <w:rFonts w:ascii="Symbol" w:hAnsi="Symbol" w:cs="Times New Roman" w:hint="default"/>
      </w:rPr>
    </w:lvl>
    <w:lvl w:ilvl="7" w:tplc="6B9EF80C">
      <w:start w:val="1"/>
      <w:numFmt w:val="bullet"/>
      <w:lvlText w:val="o"/>
      <w:lvlJc w:val="left"/>
      <w:pPr>
        <w:tabs>
          <w:tab w:val="num" w:pos="5760"/>
        </w:tabs>
        <w:ind w:left="5760" w:hanging="360"/>
      </w:pPr>
      <w:rPr>
        <w:rFonts w:ascii="Courier New" w:hAnsi="Courier New" w:cs="Times" w:hint="default"/>
      </w:rPr>
    </w:lvl>
    <w:lvl w:ilvl="8" w:tplc="8C04F54E">
      <w:start w:val="1"/>
      <w:numFmt w:val="bullet"/>
      <w:lvlText w:val=""/>
      <w:lvlJc w:val="left"/>
      <w:pPr>
        <w:tabs>
          <w:tab w:val="num" w:pos="6480"/>
        </w:tabs>
        <w:ind w:left="6480" w:hanging="360"/>
      </w:pPr>
      <w:rPr>
        <w:rFonts w:ascii="Wingdings" w:hAnsi="Wingdings" w:cs="Times New Roman" w:hint="default"/>
      </w:rPr>
    </w:lvl>
  </w:abstractNum>
  <w:abstractNum w:abstractNumId="25">
    <w:nsid w:val="59F55AAA"/>
    <w:multiLevelType w:val="hybridMultilevel"/>
    <w:tmpl w:val="28D27F0E"/>
    <w:lvl w:ilvl="0" w:tplc="1098DB3C">
      <w:start w:val="2"/>
      <w:numFmt w:val="bullet"/>
      <w:lvlText w:val="-"/>
      <w:lvlJc w:val="left"/>
      <w:pPr>
        <w:tabs>
          <w:tab w:val="num" w:pos="720"/>
        </w:tabs>
        <w:ind w:left="720" w:hanging="360"/>
      </w:pPr>
      <w:rPr>
        <w:rFonts w:ascii="Times New Roman" w:eastAsia="Times New Roman" w:hAnsi="Times New Roman" w:hint="default"/>
      </w:rPr>
    </w:lvl>
    <w:lvl w:ilvl="1" w:tplc="3D960806">
      <w:start w:val="1"/>
      <w:numFmt w:val="bullet"/>
      <w:lvlText w:val="o"/>
      <w:lvlJc w:val="left"/>
      <w:pPr>
        <w:tabs>
          <w:tab w:val="num" w:pos="1440"/>
        </w:tabs>
        <w:ind w:left="1440" w:hanging="360"/>
      </w:pPr>
      <w:rPr>
        <w:rFonts w:ascii="Courier New" w:hAnsi="Courier New" w:cs="Times" w:hint="default"/>
      </w:rPr>
    </w:lvl>
    <w:lvl w:ilvl="2" w:tplc="4A505DD4">
      <w:start w:val="1"/>
      <w:numFmt w:val="bullet"/>
      <w:lvlText w:val=""/>
      <w:lvlJc w:val="left"/>
      <w:pPr>
        <w:tabs>
          <w:tab w:val="num" w:pos="2160"/>
        </w:tabs>
        <w:ind w:left="2160" w:hanging="360"/>
      </w:pPr>
      <w:rPr>
        <w:rFonts w:ascii="Wingdings" w:hAnsi="Wingdings" w:cs="Times New Roman" w:hint="default"/>
      </w:rPr>
    </w:lvl>
    <w:lvl w:ilvl="3" w:tplc="2668A6DE">
      <w:start w:val="1"/>
      <w:numFmt w:val="bullet"/>
      <w:lvlText w:val=""/>
      <w:lvlJc w:val="left"/>
      <w:pPr>
        <w:tabs>
          <w:tab w:val="num" w:pos="2880"/>
        </w:tabs>
        <w:ind w:left="2880" w:hanging="360"/>
      </w:pPr>
      <w:rPr>
        <w:rFonts w:ascii="Symbol" w:hAnsi="Symbol" w:cs="Times New Roman" w:hint="default"/>
      </w:rPr>
    </w:lvl>
    <w:lvl w:ilvl="4" w:tplc="37E23638">
      <w:start w:val="1"/>
      <w:numFmt w:val="bullet"/>
      <w:lvlText w:val="o"/>
      <w:lvlJc w:val="left"/>
      <w:pPr>
        <w:tabs>
          <w:tab w:val="num" w:pos="3600"/>
        </w:tabs>
        <w:ind w:left="3600" w:hanging="360"/>
      </w:pPr>
      <w:rPr>
        <w:rFonts w:ascii="Courier New" w:hAnsi="Courier New" w:cs="Times" w:hint="default"/>
      </w:rPr>
    </w:lvl>
    <w:lvl w:ilvl="5" w:tplc="8B0CC546">
      <w:start w:val="1"/>
      <w:numFmt w:val="bullet"/>
      <w:lvlText w:val=""/>
      <w:lvlJc w:val="left"/>
      <w:pPr>
        <w:tabs>
          <w:tab w:val="num" w:pos="4320"/>
        </w:tabs>
        <w:ind w:left="4320" w:hanging="360"/>
      </w:pPr>
      <w:rPr>
        <w:rFonts w:ascii="Wingdings" w:hAnsi="Wingdings" w:cs="Times New Roman" w:hint="default"/>
      </w:rPr>
    </w:lvl>
    <w:lvl w:ilvl="6" w:tplc="B8AAC9E8">
      <w:start w:val="1"/>
      <w:numFmt w:val="bullet"/>
      <w:lvlText w:val=""/>
      <w:lvlJc w:val="left"/>
      <w:pPr>
        <w:tabs>
          <w:tab w:val="num" w:pos="5040"/>
        </w:tabs>
        <w:ind w:left="5040" w:hanging="360"/>
      </w:pPr>
      <w:rPr>
        <w:rFonts w:ascii="Symbol" w:hAnsi="Symbol" w:cs="Times New Roman" w:hint="default"/>
      </w:rPr>
    </w:lvl>
    <w:lvl w:ilvl="7" w:tplc="658AE1F8">
      <w:start w:val="1"/>
      <w:numFmt w:val="bullet"/>
      <w:lvlText w:val="o"/>
      <w:lvlJc w:val="left"/>
      <w:pPr>
        <w:tabs>
          <w:tab w:val="num" w:pos="5760"/>
        </w:tabs>
        <w:ind w:left="5760" w:hanging="360"/>
      </w:pPr>
      <w:rPr>
        <w:rFonts w:ascii="Courier New" w:hAnsi="Courier New" w:cs="Times" w:hint="default"/>
      </w:rPr>
    </w:lvl>
    <w:lvl w:ilvl="8" w:tplc="9B8836AA">
      <w:start w:val="1"/>
      <w:numFmt w:val="bullet"/>
      <w:lvlText w:val=""/>
      <w:lvlJc w:val="left"/>
      <w:pPr>
        <w:tabs>
          <w:tab w:val="num" w:pos="6480"/>
        </w:tabs>
        <w:ind w:left="6480" w:hanging="360"/>
      </w:pPr>
      <w:rPr>
        <w:rFonts w:ascii="Wingdings" w:hAnsi="Wingdings" w:cs="Times New Roman" w:hint="default"/>
      </w:rPr>
    </w:lvl>
  </w:abstractNum>
  <w:abstractNum w:abstractNumId="26">
    <w:nsid w:val="5F341431"/>
    <w:multiLevelType w:val="hybridMultilevel"/>
    <w:tmpl w:val="7F22CDBE"/>
    <w:lvl w:ilvl="0" w:tplc="85D8130E">
      <w:start w:val="1"/>
      <w:numFmt w:val="lowerLetter"/>
      <w:lvlText w:val="%1)"/>
      <w:lvlJc w:val="left"/>
      <w:pPr>
        <w:tabs>
          <w:tab w:val="num" w:pos="720"/>
        </w:tabs>
        <w:ind w:left="720" w:hanging="360"/>
      </w:pPr>
      <w:rPr>
        <w:rFonts w:hint="default"/>
      </w:rPr>
    </w:lvl>
    <w:lvl w:ilvl="1" w:tplc="57DAD182">
      <w:start w:val="1"/>
      <w:numFmt w:val="lowerLetter"/>
      <w:lvlText w:val="%2."/>
      <w:lvlJc w:val="left"/>
      <w:pPr>
        <w:tabs>
          <w:tab w:val="num" w:pos="1440"/>
        </w:tabs>
        <w:ind w:left="1440" w:hanging="360"/>
      </w:pPr>
    </w:lvl>
    <w:lvl w:ilvl="2" w:tplc="EB966B30">
      <w:start w:val="1"/>
      <w:numFmt w:val="lowerRoman"/>
      <w:lvlText w:val="%3."/>
      <w:lvlJc w:val="right"/>
      <w:pPr>
        <w:tabs>
          <w:tab w:val="num" w:pos="2160"/>
        </w:tabs>
        <w:ind w:left="2160" w:hanging="180"/>
      </w:pPr>
    </w:lvl>
    <w:lvl w:ilvl="3" w:tplc="717AB7C4">
      <w:start w:val="1"/>
      <w:numFmt w:val="decimal"/>
      <w:lvlText w:val="%4."/>
      <w:lvlJc w:val="left"/>
      <w:pPr>
        <w:tabs>
          <w:tab w:val="num" w:pos="2880"/>
        </w:tabs>
        <w:ind w:left="2880" w:hanging="360"/>
      </w:pPr>
    </w:lvl>
    <w:lvl w:ilvl="4" w:tplc="86D4E82E">
      <w:start w:val="1"/>
      <w:numFmt w:val="lowerLetter"/>
      <w:lvlText w:val="%5."/>
      <w:lvlJc w:val="left"/>
      <w:pPr>
        <w:tabs>
          <w:tab w:val="num" w:pos="3600"/>
        </w:tabs>
        <w:ind w:left="3600" w:hanging="360"/>
      </w:pPr>
    </w:lvl>
    <w:lvl w:ilvl="5" w:tplc="F2346036">
      <w:start w:val="1"/>
      <w:numFmt w:val="lowerRoman"/>
      <w:lvlText w:val="%6."/>
      <w:lvlJc w:val="right"/>
      <w:pPr>
        <w:tabs>
          <w:tab w:val="num" w:pos="4320"/>
        </w:tabs>
        <w:ind w:left="4320" w:hanging="180"/>
      </w:pPr>
    </w:lvl>
    <w:lvl w:ilvl="6" w:tplc="588A1AD8">
      <w:start w:val="1"/>
      <w:numFmt w:val="decimal"/>
      <w:lvlText w:val="%7."/>
      <w:lvlJc w:val="left"/>
      <w:pPr>
        <w:tabs>
          <w:tab w:val="num" w:pos="5040"/>
        </w:tabs>
        <w:ind w:left="5040" w:hanging="360"/>
      </w:pPr>
    </w:lvl>
    <w:lvl w:ilvl="7" w:tplc="2EC6CE42">
      <w:start w:val="1"/>
      <w:numFmt w:val="lowerLetter"/>
      <w:lvlText w:val="%8."/>
      <w:lvlJc w:val="left"/>
      <w:pPr>
        <w:tabs>
          <w:tab w:val="num" w:pos="5760"/>
        </w:tabs>
        <w:ind w:left="5760" w:hanging="360"/>
      </w:pPr>
    </w:lvl>
    <w:lvl w:ilvl="8" w:tplc="704687A0">
      <w:start w:val="1"/>
      <w:numFmt w:val="lowerRoman"/>
      <w:lvlText w:val="%9."/>
      <w:lvlJc w:val="right"/>
      <w:pPr>
        <w:tabs>
          <w:tab w:val="num" w:pos="6480"/>
        </w:tabs>
        <w:ind w:left="6480" w:hanging="180"/>
      </w:pPr>
    </w:lvl>
  </w:abstractNum>
  <w:abstractNum w:abstractNumId="27">
    <w:nsid w:val="5FCC71EF"/>
    <w:multiLevelType w:val="hybridMultilevel"/>
    <w:tmpl w:val="60E81800"/>
    <w:lvl w:ilvl="0" w:tplc="1FBCE53C">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8">
    <w:nsid w:val="636B4C85"/>
    <w:multiLevelType w:val="hybridMultilevel"/>
    <w:tmpl w:val="C486C1A2"/>
    <w:lvl w:ilvl="0" w:tplc="040C0017">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9">
    <w:nsid w:val="64FC5AA5"/>
    <w:multiLevelType w:val="hybridMultilevel"/>
    <w:tmpl w:val="4FB64A7A"/>
    <w:lvl w:ilvl="0" w:tplc="E4704A28">
      <w:start w:val="1"/>
      <w:numFmt w:val="bullet"/>
      <w:lvlText w:val=""/>
      <w:lvlJc w:val="left"/>
      <w:pPr>
        <w:tabs>
          <w:tab w:val="num" w:pos="720"/>
        </w:tabs>
        <w:ind w:left="720" w:hanging="360"/>
      </w:pPr>
      <w:rPr>
        <w:rFonts w:ascii="Symbol" w:hAnsi="Symbol" w:cs="Times New Roman" w:hint="default"/>
      </w:rPr>
    </w:lvl>
    <w:lvl w:ilvl="1" w:tplc="433A6E50">
      <w:start w:val="1"/>
      <w:numFmt w:val="bullet"/>
      <w:lvlText w:val="o"/>
      <w:lvlJc w:val="left"/>
      <w:pPr>
        <w:tabs>
          <w:tab w:val="num" w:pos="1440"/>
        </w:tabs>
        <w:ind w:left="1440" w:hanging="360"/>
      </w:pPr>
      <w:rPr>
        <w:rFonts w:ascii="Courier New" w:hAnsi="Courier New" w:cs="Times" w:hint="default"/>
      </w:rPr>
    </w:lvl>
    <w:lvl w:ilvl="2" w:tplc="53402AAA">
      <w:start w:val="1"/>
      <w:numFmt w:val="bullet"/>
      <w:lvlText w:val=""/>
      <w:lvlJc w:val="left"/>
      <w:pPr>
        <w:tabs>
          <w:tab w:val="num" w:pos="2160"/>
        </w:tabs>
        <w:ind w:left="2160" w:hanging="360"/>
      </w:pPr>
      <w:rPr>
        <w:rFonts w:ascii="Wingdings" w:hAnsi="Wingdings" w:cs="Times New Roman" w:hint="default"/>
      </w:rPr>
    </w:lvl>
    <w:lvl w:ilvl="3" w:tplc="01881C14">
      <w:start w:val="1"/>
      <w:numFmt w:val="bullet"/>
      <w:lvlText w:val=""/>
      <w:lvlJc w:val="left"/>
      <w:pPr>
        <w:tabs>
          <w:tab w:val="num" w:pos="2880"/>
        </w:tabs>
        <w:ind w:left="2880" w:hanging="360"/>
      </w:pPr>
      <w:rPr>
        <w:rFonts w:ascii="Symbol" w:hAnsi="Symbol" w:cs="Times New Roman" w:hint="default"/>
      </w:rPr>
    </w:lvl>
    <w:lvl w:ilvl="4" w:tplc="A492FC70">
      <w:start w:val="1"/>
      <w:numFmt w:val="bullet"/>
      <w:lvlText w:val="o"/>
      <w:lvlJc w:val="left"/>
      <w:pPr>
        <w:tabs>
          <w:tab w:val="num" w:pos="3600"/>
        </w:tabs>
        <w:ind w:left="3600" w:hanging="360"/>
      </w:pPr>
      <w:rPr>
        <w:rFonts w:ascii="Courier New" w:hAnsi="Courier New" w:cs="Times" w:hint="default"/>
      </w:rPr>
    </w:lvl>
    <w:lvl w:ilvl="5" w:tplc="DCA8AF1E">
      <w:start w:val="1"/>
      <w:numFmt w:val="bullet"/>
      <w:lvlText w:val=""/>
      <w:lvlJc w:val="left"/>
      <w:pPr>
        <w:tabs>
          <w:tab w:val="num" w:pos="4320"/>
        </w:tabs>
        <w:ind w:left="4320" w:hanging="360"/>
      </w:pPr>
      <w:rPr>
        <w:rFonts w:ascii="Wingdings" w:hAnsi="Wingdings" w:cs="Times New Roman" w:hint="default"/>
      </w:rPr>
    </w:lvl>
    <w:lvl w:ilvl="6" w:tplc="B16C0B90">
      <w:start w:val="1"/>
      <w:numFmt w:val="bullet"/>
      <w:lvlText w:val=""/>
      <w:lvlJc w:val="left"/>
      <w:pPr>
        <w:tabs>
          <w:tab w:val="num" w:pos="5040"/>
        </w:tabs>
        <w:ind w:left="5040" w:hanging="360"/>
      </w:pPr>
      <w:rPr>
        <w:rFonts w:ascii="Symbol" w:hAnsi="Symbol" w:cs="Times New Roman" w:hint="default"/>
      </w:rPr>
    </w:lvl>
    <w:lvl w:ilvl="7" w:tplc="18086444">
      <w:start w:val="1"/>
      <w:numFmt w:val="bullet"/>
      <w:lvlText w:val="o"/>
      <w:lvlJc w:val="left"/>
      <w:pPr>
        <w:tabs>
          <w:tab w:val="num" w:pos="5760"/>
        </w:tabs>
        <w:ind w:left="5760" w:hanging="360"/>
      </w:pPr>
      <w:rPr>
        <w:rFonts w:ascii="Courier New" w:hAnsi="Courier New" w:cs="Times" w:hint="default"/>
      </w:rPr>
    </w:lvl>
    <w:lvl w:ilvl="8" w:tplc="13B6A7D0">
      <w:start w:val="1"/>
      <w:numFmt w:val="bullet"/>
      <w:lvlText w:val=""/>
      <w:lvlJc w:val="left"/>
      <w:pPr>
        <w:tabs>
          <w:tab w:val="num" w:pos="6480"/>
        </w:tabs>
        <w:ind w:left="6480" w:hanging="360"/>
      </w:pPr>
      <w:rPr>
        <w:rFonts w:ascii="Wingdings" w:hAnsi="Wingdings" w:cs="Times New Roman" w:hint="default"/>
      </w:rPr>
    </w:lvl>
  </w:abstractNum>
  <w:abstractNum w:abstractNumId="30">
    <w:nsid w:val="68607911"/>
    <w:multiLevelType w:val="hybridMultilevel"/>
    <w:tmpl w:val="EEA23FEA"/>
    <w:lvl w:ilvl="0" w:tplc="DF683F60">
      <w:start w:val="1"/>
      <w:numFmt w:val="lowerLetter"/>
      <w:lvlText w:val="%1)"/>
      <w:lvlJc w:val="left"/>
      <w:pPr>
        <w:tabs>
          <w:tab w:val="num" w:pos="1770"/>
        </w:tabs>
        <w:ind w:left="1770" w:hanging="360"/>
      </w:pPr>
      <w:rPr>
        <w:rFonts w:hint="default"/>
      </w:rPr>
    </w:lvl>
    <w:lvl w:ilvl="1" w:tplc="CA8255B4">
      <w:start w:val="1"/>
      <w:numFmt w:val="lowerLetter"/>
      <w:lvlText w:val="%2."/>
      <w:lvlJc w:val="left"/>
      <w:pPr>
        <w:tabs>
          <w:tab w:val="num" w:pos="2490"/>
        </w:tabs>
        <w:ind w:left="2490" w:hanging="360"/>
      </w:pPr>
    </w:lvl>
    <w:lvl w:ilvl="2" w:tplc="56AA427A">
      <w:start w:val="1"/>
      <w:numFmt w:val="lowerRoman"/>
      <w:lvlText w:val="%3."/>
      <w:lvlJc w:val="right"/>
      <w:pPr>
        <w:tabs>
          <w:tab w:val="num" w:pos="3210"/>
        </w:tabs>
        <w:ind w:left="3210" w:hanging="180"/>
      </w:pPr>
    </w:lvl>
    <w:lvl w:ilvl="3" w:tplc="CA7464A8">
      <w:start w:val="1"/>
      <w:numFmt w:val="decimal"/>
      <w:lvlText w:val="%4."/>
      <w:lvlJc w:val="left"/>
      <w:pPr>
        <w:tabs>
          <w:tab w:val="num" w:pos="3930"/>
        </w:tabs>
        <w:ind w:left="3930" w:hanging="360"/>
      </w:pPr>
    </w:lvl>
    <w:lvl w:ilvl="4" w:tplc="186C31D2">
      <w:start w:val="1"/>
      <w:numFmt w:val="lowerLetter"/>
      <w:lvlText w:val="%5."/>
      <w:lvlJc w:val="left"/>
      <w:pPr>
        <w:tabs>
          <w:tab w:val="num" w:pos="4650"/>
        </w:tabs>
        <w:ind w:left="4650" w:hanging="360"/>
      </w:pPr>
    </w:lvl>
    <w:lvl w:ilvl="5" w:tplc="CE6A6650">
      <w:start w:val="1"/>
      <w:numFmt w:val="lowerRoman"/>
      <w:lvlText w:val="%6."/>
      <w:lvlJc w:val="right"/>
      <w:pPr>
        <w:tabs>
          <w:tab w:val="num" w:pos="5370"/>
        </w:tabs>
        <w:ind w:left="5370" w:hanging="180"/>
      </w:pPr>
    </w:lvl>
    <w:lvl w:ilvl="6" w:tplc="A26C8084">
      <w:start w:val="1"/>
      <w:numFmt w:val="decimal"/>
      <w:lvlText w:val="%7."/>
      <w:lvlJc w:val="left"/>
      <w:pPr>
        <w:tabs>
          <w:tab w:val="num" w:pos="6090"/>
        </w:tabs>
        <w:ind w:left="6090" w:hanging="360"/>
      </w:pPr>
    </w:lvl>
    <w:lvl w:ilvl="7" w:tplc="EFA87F44">
      <w:start w:val="1"/>
      <w:numFmt w:val="lowerLetter"/>
      <w:lvlText w:val="%8."/>
      <w:lvlJc w:val="left"/>
      <w:pPr>
        <w:tabs>
          <w:tab w:val="num" w:pos="6810"/>
        </w:tabs>
        <w:ind w:left="6810" w:hanging="360"/>
      </w:pPr>
    </w:lvl>
    <w:lvl w:ilvl="8" w:tplc="EB36F9D0">
      <w:start w:val="1"/>
      <w:numFmt w:val="lowerRoman"/>
      <w:lvlText w:val="%9."/>
      <w:lvlJc w:val="right"/>
      <w:pPr>
        <w:tabs>
          <w:tab w:val="num" w:pos="7530"/>
        </w:tabs>
        <w:ind w:left="7530" w:hanging="180"/>
      </w:pPr>
    </w:lvl>
  </w:abstractNum>
  <w:abstractNum w:abstractNumId="31">
    <w:nsid w:val="688B5DBB"/>
    <w:multiLevelType w:val="hybridMultilevel"/>
    <w:tmpl w:val="F9FCCE36"/>
    <w:lvl w:ilvl="0" w:tplc="0B4A52B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9FD5768"/>
    <w:multiLevelType w:val="hybridMultilevel"/>
    <w:tmpl w:val="B58C6A98"/>
    <w:lvl w:ilvl="0" w:tplc="D9DEB72C">
      <w:start w:val="2"/>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3">
    <w:nsid w:val="6CF4217B"/>
    <w:multiLevelType w:val="hybridMultilevel"/>
    <w:tmpl w:val="3126FCB0"/>
    <w:lvl w:ilvl="0" w:tplc="7F009F96">
      <w:start w:val="1"/>
      <w:numFmt w:val="bullet"/>
      <w:lvlText w:val=""/>
      <w:lvlJc w:val="left"/>
      <w:pPr>
        <w:tabs>
          <w:tab w:val="num" w:pos="417"/>
        </w:tabs>
        <w:ind w:left="227" w:hanging="170"/>
      </w:pPr>
      <w:rPr>
        <w:rFonts w:ascii="Wingdings" w:hAnsi="Wingdings" w:cs="Times New Roman" w:hint="default"/>
      </w:rPr>
    </w:lvl>
    <w:lvl w:ilvl="1" w:tplc="B718C984">
      <w:start w:val="1"/>
      <w:numFmt w:val="bullet"/>
      <w:lvlText w:val="o"/>
      <w:lvlJc w:val="left"/>
      <w:pPr>
        <w:tabs>
          <w:tab w:val="num" w:pos="1440"/>
        </w:tabs>
        <w:ind w:left="1440" w:hanging="360"/>
      </w:pPr>
      <w:rPr>
        <w:rFonts w:ascii="Courier New" w:hAnsi="Courier New" w:cs="Times" w:hint="default"/>
      </w:rPr>
    </w:lvl>
    <w:lvl w:ilvl="2" w:tplc="64269E7E">
      <w:start w:val="1"/>
      <w:numFmt w:val="bullet"/>
      <w:lvlText w:val=""/>
      <w:lvlJc w:val="left"/>
      <w:pPr>
        <w:tabs>
          <w:tab w:val="num" w:pos="2160"/>
        </w:tabs>
        <w:ind w:left="2160" w:hanging="360"/>
      </w:pPr>
      <w:rPr>
        <w:rFonts w:ascii="Wingdings" w:hAnsi="Wingdings" w:cs="Times New Roman" w:hint="default"/>
      </w:rPr>
    </w:lvl>
    <w:lvl w:ilvl="3" w:tplc="F8A2094A">
      <w:start w:val="1"/>
      <w:numFmt w:val="bullet"/>
      <w:lvlText w:val=""/>
      <w:lvlJc w:val="left"/>
      <w:pPr>
        <w:tabs>
          <w:tab w:val="num" w:pos="2880"/>
        </w:tabs>
        <w:ind w:left="2880" w:hanging="360"/>
      </w:pPr>
      <w:rPr>
        <w:rFonts w:ascii="Symbol" w:hAnsi="Symbol" w:cs="Times New Roman" w:hint="default"/>
      </w:rPr>
    </w:lvl>
    <w:lvl w:ilvl="4" w:tplc="964ED52E">
      <w:start w:val="1"/>
      <w:numFmt w:val="bullet"/>
      <w:lvlText w:val="o"/>
      <w:lvlJc w:val="left"/>
      <w:pPr>
        <w:tabs>
          <w:tab w:val="num" w:pos="3600"/>
        </w:tabs>
        <w:ind w:left="3600" w:hanging="360"/>
      </w:pPr>
      <w:rPr>
        <w:rFonts w:ascii="Courier New" w:hAnsi="Courier New" w:cs="Times" w:hint="default"/>
      </w:rPr>
    </w:lvl>
    <w:lvl w:ilvl="5" w:tplc="BD1C6BD6">
      <w:start w:val="1"/>
      <w:numFmt w:val="bullet"/>
      <w:lvlText w:val=""/>
      <w:lvlJc w:val="left"/>
      <w:pPr>
        <w:tabs>
          <w:tab w:val="num" w:pos="4320"/>
        </w:tabs>
        <w:ind w:left="4320" w:hanging="360"/>
      </w:pPr>
      <w:rPr>
        <w:rFonts w:ascii="Wingdings" w:hAnsi="Wingdings" w:cs="Times New Roman" w:hint="default"/>
      </w:rPr>
    </w:lvl>
    <w:lvl w:ilvl="6" w:tplc="5D0E7A6C">
      <w:start w:val="1"/>
      <w:numFmt w:val="bullet"/>
      <w:lvlText w:val=""/>
      <w:lvlJc w:val="left"/>
      <w:pPr>
        <w:tabs>
          <w:tab w:val="num" w:pos="5040"/>
        </w:tabs>
        <w:ind w:left="5040" w:hanging="360"/>
      </w:pPr>
      <w:rPr>
        <w:rFonts w:ascii="Symbol" w:hAnsi="Symbol" w:cs="Times New Roman" w:hint="default"/>
      </w:rPr>
    </w:lvl>
    <w:lvl w:ilvl="7" w:tplc="28385E8A">
      <w:start w:val="1"/>
      <w:numFmt w:val="bullet"/>
      <w:lvlText w:val="o"/>
      <w:lvlJc w:val="left"/>
      <w:pPr>
        <w:tabs>
          <w:tab w:val="num" w:pos="5760"/>
        </w:tabs>
        <w:ind w:left="5760" w:hanging="360"/>
      </w:pPr>
      <w:rPr>
        <w:rFonts w:ascii="Courier New" w:hAnsi="Courier New" w:cs="Times" w:hint="default"/>
      </w:rPr>
    </w:lvl>
    <w:lvl w:ilvl="8" w:tplc="4BCC4CCA">
      <w:start w:val="1"/>
      <w:numFmt w:val="bullet"/>
      <w:lvlText w:val=""/>
      <w:lvlJc w:val="left"/>
      <w:pPr>
        <w:tabs>
          <w:tab w:val="num" w:pos="6480"/>
        </w:tabs>
        <w:ind w:left="6480" w:hanging="360"/>
      </w:pPr>
      <w:rPr>
        <w:rFonts w:ascii="Wingdings" w:hAnsi="Wingdings" w:cs="Times New Roman" w:hint="default"/>
      </w:rPr>
    </w:lvl>
  </w:abstractNum>
  <w:abstractNum w:abstractNumId="34">
    <w:nsid w:val="6DD42EDB"/>
    <w:multiLevelType w:val="hybridMultilevel"/>
    <w:tmpl w:val="3126FCB0"/>
    <w:lvl w:ilvl="0" w:tplc="E53E03B6">
      <w:start w:val="1"/>
      <w:numFmt w:val="bullet"/>
      <w:lvlText w:val=""/>
      <w:lvlJc w:val="left"/>
      <w:pPr>
        <w:tabs>
          <w:tab w:val="num" w:pos="587"/>
        </w:tabs>
        <w:ind w:left="397" w:hanging="170"/>
      </w:pPr>
      <w:rPr>
        <w:rFonts w:ascii="Wingdings" w:hAnsi="Wingdings" w:cs="Times New Roman" w:hint="default"/>
      </w:rPr>
    </w:lvl>
    <w:lvl w:ilvl="1" w:tplc="C0C00342">
      <w:start w:val="1"/>
      <w:numFmt w:val="bullet"/>
      <w:lvlText w:val="o"/>
      <w:lvlJc w:val="left"/>
      <w:pPr>
        <w:tabs>
          <w:tab w:val="num" w:pos="1610"/>
        </w:tabs>
        <w:ind w:left="1610" w:hanging="360"/>
      </w:pPr>
      <w:rPr>
        <w:rFonts w:ascii="Courier New" w:hAnsi="Courier New" w:cs="Times" w:hint="default"/>
      </w:rPr>
    </w:lvl>
    <w:lvl w:ilvl="2" w:tplc="50368662">
      <w:start w:val="1"/>
      <w:numFmt w:val="bullet"/>
      <w:lvlText w:val=""/>
      <w:lvlJc w:val="left"/>
      <w:pPr>
        <w:tabs>
          <w:tab w:val="num" w:pos="2330"/>
        </w:tabs>
        <w:ind w:left="2330" w:hanging="360"/>
      </w:pPr>
      <w:rPr>
        <w:rFonts w:ascii="Wingdings" w:hAnsi="Wingdings" w:cs="Times New Roman" w:hint="default"/>
      </w:rPr>
    </w:lvl>
    <w:lvl w:ilvl="3" w:tplc="0560809C">
      <w:start w:val="1"/>
      <w:numFmt w:val="bullet"/>
      <w:lvlText w:val=""/>
      <w:lvlJc w:val="left"/>
      <w:pPr>
        <w:tabs>
          <w:tab w:val="num" w:pos="3050"/>
        </w:tabs>
        <w:ind w:left="3050" w:hanging="360"/>
      </w:pPr>
      <w:rPr>
        <w:rFonts w:ascii="Symbol" w:hAnsi="Symbol" w:cs="Times New Roman" w:hint="default"/>
      </w:rPr>
    </w:lvl>
    <w:lvl w:ilvl="4" w:tplc="54DA82AC">
      <w:start w:val="1"/>
      <w:numFmt w:val="bullet"/>
      <w:lvlText w:val="o"/>
      <w:lvlJc w:val="left"/>
      <w:pPr>
        <w:tabs>
          <w:tab w:val="num" w:pos="3770"/>
        </w:tabs>
        <w:ind w:left="3770" w:hanging="360"/>
      </w:pPr>
      <w:rPr>
        <w:rFonts w:ascii="Courier New" w:hAnsi="Courier New" w:cs="Times" w:hint="default"/>
      </w:rPr>
    </w:lvl>
    <w:lvl w:ilvl="5" w:tplc="72A82E7E">
      <w:start w:val="1"/>
      <w:numFmt w:val="bullet"/>
      <w:lvlText w:val=""/>
      <w:lvlJc w:val="left"/>
      <w:pPr>
        <w:tabs>
          <w:tab w:val="num" w:pos="4490"/>
        </w:tabs>
        <w:ind w:left="4490" w:hanging="360"/>
      </w:pPr>
      <w:rPr>
        <w:rFonts w:ascii="Wingdings" w:hAnsi="Wingdings" w:cs="Times New Roman" w:hint="default"/>
      </w:rPr>
    </w:lvl>
    <w:lvl w:ilvl="6" w:tplc="FD683686">
      <w:start w:val="1"/>
      <w:numFmt w:val="bullet"/>
      <w:lvlText w:val=""/>
      <w:lvlJc w:val="left"/>
      <w:pPr>
        <w:tabs>
          <w:tab w:val="num" w:pos="5210"/>
        </w:tabs>
        <w:ind w:left="5210" w:hanging="360"/>
      </w:pPr>
      <w:rPr>
        <w:rFonts w:ascii="Symbol" w:hAnsi="Symbol" w:cs="Times New Roman" w:hint="default"/>
      </w:rPr>
    </w:lvl>
    <w:lvl w:ilvl="7" w:tplc="2B3848F6">
      <w:start w:val="1"/>
      <w:numFmt w:val="bullet"/>
      <w:lvlText w:val="o"/>
      <w:lvlJc w:val="left"/>
      <w:pPr>
        <w:tabs>
          <w:tab w:val="num" w:pos="5930"/>
        </w:tabs>
        <w:ind w:left="5930" w:hanging="360"/>
      </w:pPr>
      <w:rPr>
        <w:rFonts w:ascii="Courier New" w:hAnsi="Courier New" w:cs="Times" w:hint="default"/>
      </w:rPr>
    </w:lvl>
    <w:lvl w:ilvl="8" w:tplc="93A82472">
      <w:start w:val="1"/>
      <w:numFmt w:val="bullet"/>
      <w:lvlText w:val=""/>
      <w:lvlJc w:val="left"/>
      <w:pPr>
        <w:tabs>
          <w:tab w:val="num" w:pos="6650"/>
        </w:tabs>
        <w:ind w:left="6650" w:hanging="360"/>
      </w:pPr>
      <w:rPr>
        <w:rFonts w:ascii="Wingdings" w:hAnsi="Wingdings" w:cs="Times New Roman" w:hint="default"/>
      </w:rPr>
    </w:lvl>
  </w:abstractNum>
  <w:abstractNum w:abstractNumId="35">
    <w:nsid w:val="785D665F"/>
    <w:multiLevelType w:val="hybridMultilevel"/>
    <w:tmpl w:val="55E49E9C"/>
    <w:lvl w:ilvl="0" w:tplc="5350AE5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1418" w:hanging="283"/>
        </w:pPr>
        <w:rPr>
          <w:rFonts w:ascii="Symbol" w:hAnsi="Symbol" w:cs="Times New Roman" w:hint="default"/>
        </w:rPr>
      </w:lvl>
    </w:lvlOverride>
  </w:num>
  <w:num w:numId="2">
    <w:abstractNumId w:val="26"/>
  </w:num>
  <w:num w:numId="3">
    <w:abstractNumId w:val="25"/>
  </w:num>
  <w:num w:numId="4">
    <w:abstractNumId w:val="22"/>
  </w:num>
  <w:num w:numId="5">
    <w:abstractNumId w:val="30"/>
  </w:num>
  <w:num w:numId="6">
    <w:abstractNumId w:val="7"/>
  </w:num>
  <w:num w:numId="7">
    <w:abstractNumId w:val="33"/>
  </w:num>
  <w:num w:numId="8">
    <w:abstractNumId w:val="20"/>
  </w:num>
  <w:num w:numId="9">
    <w:abstractNumId w:val="16"/>
  </w:num>
  <w:num w:numId="10">
    <w:abstractNumId w:val="17"/>
  </w:num>
  <w:num w:numId="11">
    <w:abstractNumId w:val="34"/>
  </w:num>
  <w:num w:numId="12">
    <w:abstractNumId w:val="29"/>
  </w:num>
  <w:num w:numId="13">
    <w:abstractNumId w:val="19"/>
  </w:num>
  <w:num w:numId="14">
    <w:abstractNumId w:val="10"/>
  </w:num>
  <w:num w:numId="15">
    <w:abstractNumId w:val="24"/>
  </w:num>
  <w:num w:numId="16">
    <w:abstractNumId w:val="6"/>
  </w:num>
  <w:num w:numId="17">
    <w:abstractNumId w:val="12"/>
  </w:num>
  <w:num w:numId="18">
    <w:abstractNumId w:val="11"/>
  </w:num>
  <w:num w:numId="19">
    <w:abstractNumId w:val="23"/>
  </w:num>
  <w:num w:numId="20">
    <w:abstractNumId w:val="15"/>
  </w:num>
  <w:num w:numId="21">
    <w:abstractNumId w:val="3"/>
  </w:num>
  <w:num w:numId="22">
    <w:abstractNumId w:val="1"/>
  </w:num>
  <w:num w:numId="23">
    <w:abstractNumId w:val="31"/>
  </w:num>
  <w:num w:numId="24">
    <w:abstractNumId w:val="9"/>
  </w:num>
  <w:num w:numId="25">
    <w:abstractNumId w:val="4"/>
  </w:num>
  <w:num w:numId="26">
    <w:abstractNumId w:val="8"/>
  </w:num>
  <w:num w:numId="27">
    <w:abstractNumId w:val="35"/>
  </w:num>
  <w:num w:numId="28">
    <w:abstractNumId w:val="21"/>
  </w:num>
  <w:num w:numId="29">
    <w:abstractNumId w:val="5"/>
  </w:num>
  <w:num w:numId="30">
    <w:abstractNumId w:val="28"/>
  </w:num>
  <w:num w:numId="31">
    <w:abstractNumId w:val="32"/>
  </w:num>
  <w:num w:numId="32">
    <w:abstractNumId w:val="18"/>
  </w:num>
  <w:num w:numId="33">
    <w:abstractNumId w:val="13"/>
  </w:num>
  <w:num w:numId="34">
    <w:abstractNumId w:val="2"/>
  </w:num>
  <w:num w:numId="35">
    <w:abstractNumId w:val="27"/>
  </w:num>
  <w:num w:numId="3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activeWritingStyle w:appName="MSWord" w:lang="fr-FR" w:vendorID="64" w:dllVersion="131078" w:nlCheck="1" w:checkStyle="1"/>
  <w:activeWritingStyle w:appName="MSWord" w:lang="es-ES" w:vendorID="64" w:dllVersion="131078" w:nlCheck="1" w:checkStyle="1"/>
  <w:proofState w:spelling="clean"/>
  <w:stylePaneFormatFilter w:val="3F01"/>
  <w:defaultTabStop w:val="708"/>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rsids>
    <w:rsidRoot w:val="00C830BF"/>
    <w:rsid w:val="00001DD5"/>
    <w:rsid w:val="00001F72"/>
    <w:rsid w:val="00007AE8"/>
    <w:rsid w:val="000101E4"/>
    <w:rsid w:val="00010BEE"/>
    <w:rsid w:val="00012251"/>
    <w:rsid w:val="000269CB"/>
    <w:rsid w:val="00033622"/>
    <w:rsid w:val="000408EA"/>
    <w:rsid w:val="000443B2"/>
    <w:rsid w:val="0004460D"/>
    <w:rsid w:val="00044B0C"/>
    <w:rsid w:val="000567B1"/>
    <w:rsid w:val="000714B3"/>
    <w:rsid w:val="00071A9B"/>
    <w:rsid w:val="0007635C"/>
    <w:rsid w:val="00081862"/>
    <w:rsid w:val="000820C7"/>
    <w:rsid w:val="00082536"/>
    <w:rsid w:val="000953EA"/>
    <w:rsid w:val="000A0218"/>
    <w:rsid w:val="000A16EE"/>
    <w:rsid w:val="000A4674"/>
    <w:rsid w:val="000A7B1E"/>
    <w:rsid w:val="000B0733"/>
    <w:rsid w:val="000B0B1C"/>
    <w:rsid w:val="000B2F8B"/>
    <w:rsid w:val="000B77A8"/>
    <w:rsid w:val="000C5AFB"/>
    <w:rsid w:val="000D14B5"/>
    <w:rsid w:val="000D1C8E"/>
    <w:rsid w:val="000D3656"/>
    <w:rsid w:val="000E1B81"/>
    <w:rsid w:val="000E1C7C"/>
    <w:rsid w:val="000E7537"/>
    <w:rsid w:val="000F1672"/>
    <w:rsid w:val="000F3BD9"/>
    <w:rsid w:val="00103F53"/>
    <w:rsid w:val="001042BF"/>
    <w:rsid w:val="00105238"/>
    <w:rsid w:val="00113EA4"/>
    <w:rsid w:val="00116F8B"/>
    <w:rsid w:val="00121914"/>
    <w:rsid w:val="00121DC0"/>
    <w:rsid w:val="001265E6"/>
    <w:rsid w:val="00134CBF"/>
    <w:rsid w:val="00153A3E"/>
    <w:rsid w:val="00156211"/>
    <w:rsid w:val="00157D84"/>
    <w:rsid w:val="00162CC7"/>
    <w:rsid w:val="00166947"/>
    <w:rsid w:val="00172787"/>
    <w:rsid w:val="00186788"/>
    <w:rsid w:val="00196AC5"/>
    <w:rsid w:val="001A0EF8"/>
    <w:rsid w:val="001A18BC"/>
    <w:rsid w:val="001A3BED"/>
    <w:rsid w:val="001A4F12"/>
    <w:rsid w:val="001C0E8C"/>
    <w:rsid w:val="001C18C7"/>
    <w:rsid w:val="001C7F9D"/>
    <w:rsid w:val="001D07E4"/>
    <w:rsid w:val="001D53AE"/>
    <w:rsid w:val="001D61FB"/>
    <w:rsid w:val="001E090A"/>
    <w:rsid w:val="001E1B88"/>
    <w:rsid w:val="001E5E7F"/>
    <w:rsid w:val="001F7FF8"/>
    <w:rsid w:val="00206050"/>
    <w:rsid w:val="00206107"/>
    <w:rsid w:val="00211014"/>
    <w:rsid w:val="00215D5C"/>
    <w:rsid w:val="002204F6"/>
    <w:rsid w:val="00226459"/>
    <w:rsid w:val="002267A4"/>
    <w:rsid w:val="002268C8"/>
    <w:rsid w:val="0022698D"/>
    <w:rsid w:val="002302DB"/>
    <w:rsid w:val="00230D06"/>
    <w:rsid w:val="00231BD1"/>
    <w:rsid w:val="00237411"/>
    <w:rsid w:val="00237440"/>
    <w:rsid w:val="00242386"/>
    <w:rsid w:val="00242C3C"/>
    <w:rsid w:val="002460B2"/>
    <w:rsid w:val="00246EFE"/>
    <w:rsid w:val="00247FBD"/>
    <w:rsid w:val="00250E4C"/>
    <w:rsid w:val="00251500"/>
    <w:rsid w:val="0025281D"/>
    <w:rsid w:val="00253CF6"/>
    <w:rsid w:val="00254EFF"/>
    <w:rsid w:val="0025725E"/>
    <w:rsid w:val="002640BD"/>
    <w:rsid w:val="00266174"/>
    <w:rsid w:val="002662F9"/>
    <w:rsid w:val="00273FB8"/>
    <w:rsid w:val="00274C11"/>
    <w:rsid w:val="0027566B"/>
    <w:rsid w:val="00275C99"/>
    <w:rsid w:val="00277885"/>
    <w:rsid w:val="00283292"/>
    <w:rsid w:val="002A135C"/>
    <w:rsid w:val="002A4C7A"/>
    <w:rsid w:val="002B1773"/>
    <w:rsid w:val="002B6EF2"/>
    <w:rsid w:val="002C71BE"/>
    <w:rsid w:val="002C7B5A"/>
    <w:rsid w:val="002D0CD7"/>
    <w:rsid w:val="002D1699"/>
    <w:rsid w:val="002E3948"/>
    <w:rsid w:val="002E7508"/>
    <w:rsid w:val="002F35C7"/>
    <w:rsid w:val="003029B3"/>
    <w:rsid w:val="003044C6"/>
    <w:rsid w:val="00311632"/>
    <w:rsid w:val="003144AE"/>
    <w:rsid w:val="00316CEC"/>
    <w:rsid w:val="0033286B"/>
    <w:rsid w:val="003349D5"/>
    <w:rsid w:val="00345D64"/>
    <w:rsid w:val="00351CCD"/>
    <w:rsid w:val="00351E85"/>
    <w:rsid w:val="00357A49"/>
    <w:rsid w:val="00363EE5"/>
    <w:rsid w:val="003663EF"/>
    <w:rsid w:val="00367345"/>
    <w:rsid w:val="00367526"/>
    <w:rsid w:val="00372C7F"/>
    <w:rsid w:val="0037533B"/>
    <w:rsid w:val="0037543C"/>
    <w:rsid w:val="00375FA8"/>
    <w:rsid w:val="0038053F"/>
    <w:rsid w:val="00383514"/>
    <w:rsid w:val="003860CF"/>
    <w:rsid w:val="00392597"/>
    <w:rsid w:val="00395A14"/>
    <w:rsid w:val="003A2981"/>
    <w:rsid w:val="003A3AB2"/>
    <w:rsid w:val="003B2C8E"/>
    <w:rsid w:val="003B6E3A"/>
    <w:rsid w:val="003C34D1"/>
    <w:rsid w:val="003D268A"/>
    <w:rsid w:val="003D3313"/>
    <w:rsid w:val="003E0AC4"/>
    <w:rsid w:val="003E13F3"/>
    <w:rsid w:val="003E49E9"/>
    <w:rsid w:val="003F57DC"/>
    <w:rsid w:val="0040222E"/>
    <w:rsid w:val="004102C4"/>
    <w:rsid w:val="004127C0"/>
    <w:rsid w:val="004141F9"/>
    <w:rsid w:val="0042567B"/>
    <w:rsid w:val="004276C1"/>
    <w:rsid w:val="004279C6"/>
    <w:rsid w:val="0043055A"/>
    <w:rsid w:val="00433D77"/>
    <w:rsid w:val="00453AFE"/>
    <w:rsid w:val="00454AFE"/>
    <w:rsid w:val="004579EC"/>
    <w:rsid w:val="00462B68"/>
    <w:rsid w:val="004678CF"/>
    <w:rsid w:val="00471343"/>
    <w:rsid w:val="00473467"/>
    <w:rsid w:val="00476FE5"/>
    <w:rsid w:val="00490454"/>
    <w:rsid w:val="00491570"/>
    <w:rsid w:val="00497BF2"/>
    <w:rsid w:val="004A03C9"/>
    <w:rsid w:val="004A217C"/>
    <w:rsid w:val="004A271F"/>
    <w:rsid w:val="004A48C7"/>
    <w:rsid w:val="004A72FB"/>
    <w:rsid w:val="004B3632"/>
    <w:rsid w:val="004B7EF9"/>
    <w:rsid w:val="004C145B"/>
    <w:rsid w:val="004D1223"/>
    <w:rsid w:val="004E1913"/>
    <w:rsid w:val="004F0A0F"/>
    <w:rsid w:val="004F1170"/>
    <w:rsid w:val="004F4F55"/>
    <w:rsid w:val="004F72A7"/>
    <w:rsid w:val="00500456"/>
    <w:rsid w:val="005046FD"/>
    <w:rsid w:val="00510015"/>
    <w:rsid w:val="00512959"/>
    <w:rsid w:val="00514603"/>
    <w:rsid w:val="00514BE8"/>
    <w:rsid w:val="0052055A"/>
    <w:rsid w:val="005231DC"/>
    <w:rsid w:val="005250B5"/>
    <w:rsid w:val="00527222"/>
    <w:rsid w:val="00527A35"/>
    <w:rsid w:val="005364D7"/>
    <w:rsid w:val="00542F3C"/>
    <w:rsid w:val="00547D59"/>
    <w:rsid w:val="0055316C"/>
    <w:rsid w:val="005551A6"/>
    <w:rsid w:val="00557CDC"/>
    <w:rsid w:val="0056678E"/>
    <w:rsid w:val="00570038"/>
    <w:rsid w:val="00574BCC"/>
    <w:rsid w:val="0057756B"/>
    <w:rsid w:val="005777CC"/>
    <w:rsid w:val="00583531"/>
    <w:rsid w:val="00585931"/>
    <w:rsid w:val="00597217"/>
    <w:rsid w:val="005A0802"/>
    <w:rsid w:val="005C06F0"/>
    <w:rsid w:val="005C0AFD"/>
    <w:rsid w:val="005C1B0F"/>
    <w:rsid w:val="005C58CC"/>
    <w:rsid w:val="005C5D52"/>
    <w:rsid w:val="005D60E1"/>
    <w:rsid w:val="005E03F1"/>
    <w:rsid w:val="005E1E44"/>
    <w:rsid w:val="005E4F8C"/>
    <w:rsid w:val="005E4F93"/>
    <w:rsid w:val="005E5FF9"/>
    <w:rsid w:val="005F3EF1"/>
    <w:rsid w:val="005F5CC5"/>
    <w:rsid w:val="005F79DE"/>
    <w:rsid w:val="00603649"/>
    <w:rsid w:val="00604B8B"/>
    <w:rsid w:val="00621005"/>
    <w:rsid w:val="00621F7B"/>
    <w:rsid w:val="00630E6F"/>
    <w:rsid w:val="006355BC"/>
    <w:rsid w:val="006359E4"/>
    <w:rsid w:val="006474C8"/>
    <w:rsid w:val="006517D8"/>
    <w:rsid w:val="00654E7D"/>
    <w:rsid w:val="006563AC"/>
    <w:rsid w:val="006605FB"/>
    <w:rsid w:val="00670618"/>
    <w:rsid w:val="00672C08"/>
    <w:rsid w:val="0068055A"/>
    <w:rsid w:val="00681319"/>
    <w:rsid w:val="00683D2A"/>
    <w:rsid w:val="006840BF"/>
    <w:rsid w:val="00690F7E"/>
    <w:rsid w:val="00691ACD"/>
    <w:rsid w:val="00695C57"/>
    <w:rsid w:val="00697F56"/>
    <w:rsid w:val="006A4EB3"/>
    <w:rsid w:val="006A5BB5"/>
    <w:rsid w:val="006A7A39"/>
    <w:rsid w:val="006B2548"/>
    <w:rsid w:val="006B3D04"/>
    <w:rsid w:val="006C0BB5"/>
    <w:rsid w:val="006C2F9D"/>
    <w:rsid w:val="006D5296"/>
    <w:rsid w:val="006D7CEE"/>
    <w:rsid w:val="006E0EF7"/>
    <w:rsid w:val="006F342B"/>
    <w:rsid w:val="006F6CEB"/>
    <w:rsid w:val="007044BD"/>
    <w:rsid w:val="007064CB"/>
    <w:rsid w:val="007131DE"/>
    <w:rsid w:val="007222C8"/>
    <w:rsid w:val="007278CF"/>
    <w:rsid w:val="00733746"/>
    <w:rsid w:val="00743DA4"/>
    <w:rsid w:val="00746911"/>
    <w:rsid w:val="0075004A"/>
    <w:rsid w:val="00750127"/>
    <w:rsid w:val="00751B9A"/>
    <w:rsid w:val="00752548"/>
    <w:rsid w:val="00756896"/>
    <w:rsid w:val="00756DCC"/>
    <w:rsid w:val="00757843"/>
    <w:rsid w:val="00761914"/>
    <w:rsid w:val="00773218"/>
    <w:rsid w:val="00777618"/>
    <w:rsid w:val="007816BC"/>
    <w:rsid w:val="00794D01"/>
    <w:rsid w:val="00796A2B"/>
    <w:rsid w:val="00796D59"/>
    <w:rsid w:val="007A1ECD"/>
    <w:rsid w:val="007A2821"/>
    <w:rsid w:val="007A414E"/>
    <w:rsid w:val="007A524B"/>
    <w:rsid w:val="007B09E5"/>
    <w:rsid w:val="007B1D6F"/>
    <w:rsid w:val="007B272B"/>
    <w:rsid w:val="007B4CE0"/>
    <w:rsid w:val="007B75FA"/>
    <w:rsid w:val="007D27E0"/>
    <w:rsid w:val="007D2BDB"/>
    <w:rsid w:val="007E24F4"/>
    <w:rsid w:val="007E2B69"/>
    <w:rsid w:val="007F1A22"/>
    <w:rsid w:val="007F2A19"/>
    <w:rsid w:val="00801DA9"/>
    <w:rsid w:val="00801E5C"/>
    <w:rsid w:val="008111F0"/>
    <w:rsid w:val="00816C66"/>
    <w:rsid w:val="00816DE9"/>
    <w:rsid w:val="00822F52"/>
    <w:rsid w:val="00826C11"/>
    <w:rsid w:val="00826EEC"/>
    <w:rsid w:val="008277E7"/>
    <w:rsid w:val="0082780F"/>
    <w:rsid w:val="00830469"/>
    <w:rsid w:val="008334E6"/>
    <w:rsid w:val="008425ED"/>
    <w:rsid w:val="008446F7"/>
    <w:rsid w:val="00850B0A"/>
    <w:rsid w:val="0085137B"/>
    <w:rsid w:val="00854E64"/>
    <w:rsid w:val="008558B8"/>
    <w:rsid w:val="00856878"/>
    <w:rsid w:val="00863A4C"/>
    <w:rsid w:val="00863B97"/>
    <w:rsid w:val="00864C89"/>
    <w:rsid w:val="00864D47"/>
    <w:rsid w:val="0086763A"/>
    <w:rsid w:val="008739E3"/>
    <w:rsid w:val="00874D6F"/>
    <w:rsid w:val="0087732E"/>
    <w:rsid w:val="00883048"/>
    <w:rsid w:val="00883760"/>
    <w:rsid w:val="00884C8B"/>
    <w:rsid w:val="00887619"/>
    <w:rsid w:val="00897679"/>
    <w:rsid w:val="008A16E9"/>
    <w:rsid w:val="008A2BC6"/>
    <w:rsid w:val="008B55DC"/>
    <w:rsid w:val="008B64B0"/>
    <w:rsid w:val="008C0EC0"/>
    <w:rsid w:val="008C105B"/>
    <w:rsid w:val="008C37FA"/>
    <w:rsid w:val="008C7C20"/>
    <w:rsid w:val="008D2751"/>
    <w:rsid w:val="008D52C9"/>
    <w:rsid w:val="008E2851"/>
    <w:rsid w:val="008E49C2"/>
    <w:rsid w:val="008F4498"/>
    <w:rsid w:val="008F7696"/>
    <w:rsid w:val="00914B7A"/>
    <w:rsid w:val="00923E82"/>
    <w:rsid w:val="0092729F"/>
    <w:rsid w:val="00930A5D"/>
    <w:rsid w:val="00933B0C"/>
    <w:rsid w:val="00934222"/>
    <w:rsid w:val="00936347"/>
    <w:rsid w:val="00941668"/>
    <w:rsid w:val="00943DAB"/>
    <w:rsid w:val="00946055"/>
    <w:rsid w:val="00953A2A"/>
    <w:rsid w:val="00960F6C"/>
    <w:rsid w:val="009635DA"/>
    <w:rsid w:val="00965580"/>
    <w:rsid w:val="00966DBC"/>
    <w:rsid w:val="00973AE2"/>
    <w:rsid w:val="00977296"/>
    <w:rsid w:val="0098082E"/>
    <w:rsid w:val="009833BF"/>
    <w:rsid w:val="00985071"/>
    <w:rsid w:val="009877BC"/>
    <w:rsid w:val="009A0897"/>
    <w:rsid w:val="009A1CDD"/>
    <w:rsid w:val="009A6DD1"/>
    <w:rsid w:val="009B7312"/>
    <w:rsid w:val="009B7BE4"/>
    <w:rsid w:val="009B7DDC"/>
    <w:rsid w:val="009C57D6"/>
    <w:rsid w:val="009D1CAB"/>
    <w:rsid w:val="009D4D23"/>
    <w:rsid w:val="009E0EBA"/>
    <w:rsid w:val="009E3410"/>
    <w:rsid w:val="009E4226"/>
    <w:rsid w:val="009E43FF"/>
    <w:rsid w:val="009F0949"/>
    <w:rsid w:val="00A0318A"/>
    <w:rsid w:val="00A036E9"/>
    <w:rsid w:val="00A10E45"/>
    <w:rsid w:val="00A1209E"/>
    <w:rsid w:val="00A16708"/>
    <w:rsid w:val="00A2275D"/>
    <w:rsid w:val="00A26648"/>
    <w:rsid w:val="00A26A70"/>
    <w:rsid w:val="00A300E9"/>
    <w:rsid w:val="00A35B29"/>
    <w:rsid w:val="00A369E8"/>
    <w:rsid w:val="00A42EA9"/>
    <w:rsid w:val="00A44D85"/>
    <w:rsid w:val="00A603A0"/>
    <w:rsid w:val="00A65CFC"/>
    <w:rsid w:val="00A7375F"/>
    <w:rsid w:val="00A75F0E"/>
    <w:rsid w:val="00A8122F"/>
    <w:rsid w:val="00A908B1"/>
    <w:rsid w:val="00A90CDE"/>
    <w:rsid w:val="00A9324A"/>
    <w:rsid w:val="00A964EC"/>
    <w:rsid w:val="00A979D1"/>
    <w:rsid w:val="00AA79E6"/>
    <w:rsid w:val="00AB7551"/>
    <w:rsid w:val="00AB78DB"/>
    <w:rsid w:val="00AC18C3"/>
    <w:rsid w:val="00AD0F52"/>
    <w:rsid w:val="00AD48CF"/>
    <w:rsid w:val="00AE4FEF"/>
    <w:rsid w:val="00AF239B"/>
    <w:rsid w:val="00AF4146"/>
    <w:rsid w:val="00AF7117"/>
    <w:rsid w:val="00B03641"/>
    <w:rsid w:val="00B03BCF"/>
    <w:rsid w:val="00B0528C"/>
    <w:rsid w:val="00B10A37"/>
    <w:rsid w:val="00B2497F"/>
    <w:rsid w:val="00B25112"/>
    <w:rsid w:val="00B331E9"/>
    <w:rsid w:val="00B34816"/>
    <w:rsid w:val="00B35760"/>
    <w:rsid w:val="00B41ED4"/>
    <w:rsid w:val="00B44E24"/>
    <w:rsid w:val="00B45737"/>
    <w:rsid w:val="00B53AB0"/>
    <w:rsid w:val="00B55E8E"/>
    <w:rsid w:val="00B5765E"/>
    <w:rsid w:val="00B57A6B"/>
    <w:rsid w:val="00B613BB"/>
    <w:rsid w:val="00B6314F"/>
    <w:rsid w:val="00B70F16"/>
    <w:rsid w:val="00B73401"/>
    <w:rsid w:val="00B76726"/>
    <w:rsid w:val="00B944CA"/>
    <w:rsid w:val="00BA1109"/>
    <w:rsid w:val="00BA2EC3"/>
    <w:rsid w:val="00BA37B7"/>
    <w:rsid w:val="00BB1252"/>
    <w:rsid w:val="00BC1E0B"/>
    <w:rsid w:val="00BD45A2"/>
    <w:rsid w:val="00BE0D44"/>
    <w:rsid w:val="00BE1EFB"/>
    <w:rsid w:val="00BE4E59"/>
    <w:rsid w:val="00BE7609"/>
    <w:rsid w:val="00BF7887"/>
    <w:rsid w:val="00C0662B"/>
    <w:rsid w:val="00C1163B"/>
    <w:rsid w:val="00C128A5"/>
    <w:rsid w:val="00C134FD"/>
    <w:rsid w:val="00C17483"/>
    <w:rsid w:val="00C30923"/>
    <w:rsid w:val="00C414AD"/>
    <w:rsid w:val="00C52FA5"/>
    <w:rsid w:val="00C6293D"/>
    <w:rsid w:val="00C71834"/>
    <w:rsid w:val="00C81630"/>
    <w:rsid w:val="00C81C3E"/>
    <w:rsid w:val="00C830BF"/>
    <w:rsid w:val="00C839E7"/>
    <w:rsid w:val="00C862A8"/>
    <w:rsid w:val="00C95335"/>
    <w:rsid w:val="00C9715B"/>
    <w:rsid w:val="00CB3DA7"/>
    <w:rsid w:val="00CC63B1"/>
    <w:rsid w:val="00CD3643"/>
    <w:rsid w:val="00CD73A4"/>
    <w:rsid w:val="00CE297E"/>
    <w:rsid w:val="00CE2BD9"/>
    <w:rsid w:val="00CE3C19"/>
    <w:rsid w:val="00CF58A5"/>
    <w:rsid w:val="00D03AC6"/>
    <w:rsid w:val="00D16AE2"/>
    <w:rsid w:val="00D338C1"/>
    <w:rsid w:val="00D34518"/>
    <w:rsid w:val="00D3609B"/>
    <w:rsid w:val="00D439F0"/>
    <w:rsid w:val="00D478CE"/>
    <w:rsid w:val="00D55DCA"/>
    <w:rsid w:val="00D56B7D"/>
    <w:rsid w:val="00D606E5"/>
    <w:rsid w:val="00D62885"/>
    <w:rsid w:val="00D64DBA"/>
    <w:rsid w:val="00D65301"/>
    <w:rsid w:val="00D67E8F"/>
    <w:rsid w:val="00D71AA4"/>
    <w:rsid w:val="00D75042"/>
    <w:rsid w:val="00D77146"/>
    <w:rsid w:val="00D771F6"/>
    <w:rsid w:val="00D80374"/>
    <w:rsid w:val="00D820C5"/>
    <w:rsid w:val="00D82DA6"/>
    <w:rsid w:val="00D925B6"/>
    <w:rsid w:val="00D92739"/>
    <w:rsid w:val="00D92B54"/>
    <w:rsid w:val="00D934F3"/>
    <w:rsid w:val="00D9580A"/>
    <w:rsid w:val="00D96265"/>
    <w:rsid w:val="00D97E8A"/>
    <w:rsid w:val="00DA01EE"/>
    <w:rsid w:val="00DA1EF0"/>
    <w:rsid w:val="00DA47E9"/>
    <w:rsid w:val="00DA71E0"/>
    <w:rsid w:val="00DA7A53"/>
    <w:rsid w:val="00DC20A2"/>
    <w:rsid w:val="00DC29A1"/>
    <w:rsid w:val="00DD026A"/>
    <w:rsid w:val="00DD03EF"/>
    <w:rsid w:val="00DD04E7"/>
    <w:rsid w:val="00DF34B0"/>
    <w:rsid w:val="00DF5E18"/>
    <w:rsid w:val="00DF7475"/>
    <w:rsid w:val="00DF7CAE"/>
    <w:rsid w:val="00E02219"/>
    <w:rsid w:val="00E0726E"/>
    <w:rsid w:val="00E127BD"/>
    <w:rsid w:val="00E12ED5"/>
    <w:rsid w:val="00E1688B"/>
    <w:rsid w:val="00E16AEF"/>
    <w:rsid w:val="00E242F2"/>
    <w:rsid w:val="00E26F9E"/>
    <w:rsid w:val="00E31F5F"/>
    <w:rsid w:val="00E36A2B"/>
    <w:rsid w:val="00E37071"/>
    <w:rsid w:val="00E4091A"/>
    <w:rsid w:val="00E529C3"/>
    <w:rsid w:val="00E529EE"/>
    <w:rsid w:val="00E54FB1"/>
    <w:rsid w:val="00E57D89"/>
    <w:rsid w:val="00E625C7"/>
    <w:rsid w:val="00E664C1"/>
    <w:rsid w:val="00E71A6E"/>
    <w:rsid w:val="00E71E23"/>
    <w:rsid w:val="00E721D2"/>
    <w:rsid w:val="00E76135"/>
    <w:rsid w:val="00E7636F"/>
    <w:rsid w:val="00E77D47"/>
    <w:rsid w:val="00E77F6F"/>
    <w:rsid w:val="00E86BD8"/>
    <w:rsid w:val="00E94252"/>
    <w:rsid w:val="00EA2755"/>
    <w:rsid w:val="00EA76B9"/>
    <w:rsid w:val="00EB17DD"/>
    <w:rsid w:val="00EB335E"/>
    <w:rsid w:val="00EB4504"/>
    <w:rsid w:val="00EB7CDE"/>
    <w:rsid w:val="00EC3039"/>
    <w:rsid w:val="00EC470D"/>
    <w:rsid w:val="00EC7972"/>
    <w:rsid w:val="00ED1E84"/>
    <w:rsid w:val="00ED5E5C"/>
    <w:rsid w:val="00EE0393"/>
    <w:rsid w:val="00EE70B4"/>
    <w:rsid w:val="00EE7B99"/>
    <w:rsid w:val="00EF4B38"/>
    <w:rsid w:val="00EF5557"/>
    <w:rsid w:val="00F00736"/>
    <w:rsid w:val="00F007EE"/>
    <w:rsid w:val="00F00AD7"/>
    <w:rsid w:val="00F03C4E"/>
    <w:rsid w:val="00F110FB"/>
    <w:rsid w:val="00F11950"/>
    <w:rsid w:val="00F14C80"/>
    <w:rsid w:val="00F365E3"/>
    <w:rsid w:val="00F44DC0"/>
    <w:rsid w:val="00F45C0E"/>
    <w:rsid w:val="00F5089C"/>
    <w:rsid w:val="00F55115"/>
    <w:rsid w:val="00F6250E"/>
    <w:rsid w:val="00F830C2"/>
    <w:rsid w:val="00F840DE"/>
    <w:rsid w:val="00F866FE"/>
    <w:rsid w:val="00F86855"/>
    <w:rsid w:val="00F92248"/>
    <w:rsid w:val="00F9493F"/>
    <w:rsid w:val="00F973D7"/>
    <w:rsid w:val="00FA2FD8"/>
    <w:rsid w:val="00FA4263"/>
    <w:rsid w:val="00FB6381"/>
    <w:rsid w:val="00FC4D33"/>
    <w:rsid w:val="00FC5764"/>
    <w:rsid w:val="00FC59BC"/>
    <w:rsid w:val="00FD2FF8"/>
    <w:rsid w:val="00FD54C1"/>
    <w:rsid w:val="00FE4964"/>
    <w:rsid w:val="00FE4F9D"/>
    <w:rsid w:val="00FE777B"/>
    <w:rsid w:val="00FF6B9E"/>
    <w:rsid w:val="00FF77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colormru v:ext="edit" colors="blue"/>
      <o:colormenu v:ext="edit" fillcolor="none" strokecolor="#7030a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51A6"/>
    <w:pPr>
      <w:widowControl w:val="0"/>
      <w:autoSpaceDE w:val="0"/>
      <w:autoSpaceDN w:val="0"/>
      <w:adjustRightInd w:val="0"/>
    </w:pPr>
    <w:rPr>
      <w:lang w:val="it-IT" w:eastAsia="it-IT"/>
    </w:rPr>
  </w:style>
  <w:style w:type="paragraph" w:styleId="Ttulo1">
    <w:name w:val="heading 1"/>
    <w:basedOn w:val="Normal"/>
    <w:next w:val="Normal"/>
    <w:qFormat/>
    <w:rsid w:val="005551A6"/>
    <w:pPr>
      <w:keepNext/>
      <w:widowControl/>
      <w:spacing w:line="360" w:lineRule="auto"/>
      <w:jc w:val="center"/>
      <w:outlineLvl w:val="0"/>
    </w:pPr>
    <w:rPr>
      <w:b/>
      <w:bCs/>
    </w:rPr>
  </w:style>
  <w:style w:type="paragraph" w:styleId="Ttulo2">
    <w:name w:val="heading 2"/>
    <w:basedOn w:val="Normal"/>
    <w:next w:val="Normal"/>
    <w:qFormat/>
    <w:rsid w:val="005551A6"/>
    <w:pPr>
      <w:keepNext/>
      <w:widowControl/>
      <w:spacing w:line="360" w:lineRule="auto"/>
      <w:jc w:val="both"/>
      <w:outlineLvl w:val="1"/>
    </w:pPr>
    <w:rPr>
      <w:u w:val="single"/>
    </w:rPr>
  </w:style>
  <w:style w:type="paragraph" w:styleId="Ttulo3">
    <w:name w:val="heading 3"/>
    <w:basedOn w:val="Normal"/>
    <w:next w:val="Normal"/>
    <w:qFormat/>
    <w:rsid w:val="005551A6"/>
    <w:pPr>
      <w:keepNext/>
      <w:widowControl/>
      <w:autoSpaceDE/>
      <w:autoSpaceDN/>
      <w:adjustRightInd/>
      <w:outlineLvl w:val="2"/>
    </w:pPr>
    <w:rPr>
      <w:rFonts w:ascii="MS Sans Serif" w:hAnsi="MS Sans Serif"/>
      <w:b/>
      <w:color w:val="000000"/>
      <w:sz w:val="16"/>
      <w:lang w:val="fr-FR"/>
    </w:rPr>
  </w:style>
  <w:style w:type="paragraph" w:styleId="Ttulo4">
    <w:name w:val="heading 4"/>
    <w:basedOn w:val="Normal"/>
    <w:next w:val="Normal"/>
    <w:qFormat/>
    <w:rsid w:val="005551A6"/>
    <w:pPr>
      <w:keepNext/>
      <w:widowControl/>
      <w:spacing w:line="360" w:lineRule="auto"/>
      <w:ind w:left="57"/>
      <w:jc w:val="both"/>
      <w:outlineLvl w:val="3"/>
    </w:pPr>
    <w:rPr>
      <w:rFonts w:ascii="Arial" w:hAnsi="Arial"/>
      <w:sz w:val="24"/>
    </w:rPr>
  </w:style>
  <w:style w:type="paragraph" w:styleId="Ttulo5">
    <w:name w:val="heading 5"/>
    <w:basedOn w:val="Normal"/>
    <w:next w:val="Normal"/>
    <w:qFormat/>
    <w:rsid w:val="005551A6"/>
    <w:pPr>
      <w:keepNext/>
      <w:widowControl/>
      <w:autoSpaceDE/>
      <w:autoSpaceDN/>
      <w:adjustRightInd/>
      <w:jc w:val="both"/>
      <w:outlineLvl w:val="4"/>
    </w:pPr>
    <w:rPr>
      <w:rFonts w:ascii="Times" w:hAnsi="Times"/>
      <w:b/>
      <w:color w:val="000000"/>
      <w:sz w:val="16"/>
      <w:lang w:val="fr-FR"/>
    </w:rPr>
  </w:style>
  <w:style w:type="paragraph" w:styleId="Ttulo6">
    <w:name w:val="heading 6"/>
    <w:basedOn w:val="Normal"/>
    <w:next w:val="Normal"/>
    <w:qFormat/>
    <w:rsid w:val="005551A6"/>
    <w:pPr>
      <w:keepNext/>
      <w:widowControl/>
      <w:tabs>
        <w:tab w:val="left" w:pos="0"/>
      </w:tabs>
      <w:spacing w:line="360" w:lineRule="auto"/>
      <w:outlineLvl w:val="5"/>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5551A6"/>
    <w:pPr>
      <w:tabs>
        <w:tab w:val="center" w:pos="4819"/>
        <w:tab w:val="right" w:pos="9638"/>
      </w:tabs>
    </w:pPr>
  </w:style>
  <w:style w:type="character" w:styleId="Nmerodepgina">
    <w:name w:val="page number"/>
    <w:basedOn w:val="Fuentedeprrafopredeter"/>
    <w:rsid w:val="005551A6"/>
  </w:style>
  <w:style w:type="paragraph" w:styleId="Sangradetextonormal">
    <w:name w:val="Body Text Indent"/>
    <w:basedOn w:val="Normal"/>
    <w:rsid w:val="005551A6"/>
    <w:pPr>
      <w:widowControl/>
      <w:spacing w:line="360" w:lineRule="auto"/>
      <w:jc w:val="center"/>
    </w:pPr>
    <w:rPr>
      <w:b/>
      <w:bCs/>
      <w:u w:val="single"/>
    </w:rPr>
  </w:style>
  <w:style w:type="paragraph" w:styleId="Sangra2detindependiente">
    <w:name w:val="Body Text Indent 2"/>
    <w:basedOn w:val="Normal"/>
    <w:rsid w:val="005551A6"/>
    <w:pPr>
      <w:widowControl/>
      <w:autoSpaceDE/>
      <w:autoSpaceDN/>
      <w:adjustRightInd/>
      <w:spacing w:line="360" w:lineRule="auto"/>
      <w:ind w:left="284" w:hanging="284"/>
      <w:jc w:val="both"/>
    </w:pPr>
    <w:rPr>
      <w:sz w:val="24"/>
      <w:szCs w:val="24"/>
    </w:rPr>
  </w:style>
  <w:style w:type="paragraph" w:styleId="Textoindependiente">
    <w:name w:val="Body Text"/>
    <w:basedOn w:val="Normal"/>
    <w:link w:val="TextoindependienteCar"/>
    <w:rsid w:val="005551A6"/>
    <w:pPr>
      <w:widowControl/>
      <w:spacing w:line="360" w:lineRule="auto"/>
      <w:jc w:val="both"/>
    </w:pPr>
  </w:style>
  <w:style w:type="paragraph" w:styleId="Sangra3detindependiente">
    <w:name w:val="Body Text Indent 3"/>
    <w:basedOn w:val="Normal"/>
    <w:rsid w:val="005551A6"/>
    <w:pPr>
      <w:spacing w:line="360" w:lineRule="auto"/>
      <w:ind w:left="284"/>
      <w:jc w:val="both"/>
    </w:pPr>
  </w:style>
  <w:style w:type="paragraph" w:styleId="Ttulo">
    <w:name w:val="Title"/>
    <w:basedOn w:val="Normal"/>
    <w:qFormat/>
    <w:rsid w:val="005551A6"/>
    <w:pPr>
      <w:widowControl/>
      <w:spacing w:line="360" w:lineRule="auto"/>
      <w:jc w:val="center"/>
    </w:pPr>
    <w:rPr>
      <w:b/>
      <w:bCs/>
      <w:sz w:val="24"/>
      <w:szCs w:val="24"/>
    </w:rPr>
  </w:style>
  <w:style w:type="paragraph" w:styleId="Textoindependiente2">
    <w:name w:val="Body Text 2"/>
    <w:basedOn w:val="Normal"/>
    <w:rsid w:val="005551A6"/>
    <w:pPr>
      <w:widowControl/>
      <w:spacing w:line="360" w:lineRule="auto"/>
      <w:jc w:val="both"/>
    </w:pPr>
    <w:rPr>
      <w:rFonts w:ascii="Arial" w:hAnsi="Arial"/>
      <w:sz w:val="24"/>
    </w:rPr>
  </w:style>
  <w:style w:type="paragraph" w:styleId="Textoindependiente3">
    <w:name w:val="Body Text 3"/>
    <w:basedOn w:val="Normal"/>
    <w:rsid w:val="005551A6"/>
    <w:pPr>
      <w:widowControl/>
      <w:spacing w:line="360" w:lineRule="auto"/>
      <w:jc w:val="both"/>
    </w:pPr>
    <w:rPr>
      <w:rFonts w:ascii="Arial" w:hAnsi="Arial"/>
      <w:color w:val="FF0000"/>
      <w:sz w:val="24"/>
    </w:rPr>
  </w:style>
  <w:style w:type="character" w:customStyle="1" w:styleId="TextoindependienteCar">
    <w:name w:val="Texto independiente Car"/>
    <w:link w:val="Textoindependiente"/>
    <w:rsid w:val="000B0B1C"/>
    <w:rPr>
      <w:lang w:val="it-IT" w:eastAsia="it-IT" w:bidi="ar-SA"/>
    </w:rPr>
  </w:style>
  <w:style w:type="table" w:styleId="Tablaconcuadrcula">
    <w:name w:val="Table Grid"/>
    <w:basedOn w:val="Tablanormal"/>
    <w:uiPriority w:val="59"/>
    <w:rsid w:val="00433D7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FB6381"/>
    <w:rPr>
      <w:rFonts w:ascii="Tahoma" w:hAnsi="Tahoma" w:cs="Tahoma"/>
      <w:sz w:val="16"/>
      <w:szCs w:val="16"/>
    </w:rPr>
  </w:style>
  <w:style w:type="paragraph" w:styleId="Sinespaciado">
    <w:name w:val="No Spacing"/>
    <w:basedOn w:val="Normal"/>
    <w:link w:val="SinespaciadoCar"/>
    <w:uiPriority w:val="1"/>
    <w:qFormat/>
    <w:rsid w:val="000A16EE"/>
    <w:pPr>
      <w:widowControl/>
      <w:autoSpaceDE/>
      <w:autoSpaceDN/>
      <w:adjustRightInd/>
      <w:jc w:val="both"/>
    </w:pPr>
    <w:rPr>
      <w:rFonts w:ascii="Calibri" w:hAnsi="Calibri"/>
    </w:rPr>
  </w:style>
  <w:style w:type="character" w:customStyle="1" w:styleId="SinespaciadoCar">
    <w:name w:val="Sin espaciado Car"/>
    <w:link w:val="Sinespaciado"/>
    <w:uiPriority w:val="1"/>
    <w:rsid w:val="000A16EE"/>
    <w:rPr>
      <w:rFonts w:ascii="Calibri" w:hAnsi="Calibri"/>
    </w:rPr>
  </w:style>
  <w:style w:type="paragraph" w:styleId="Prrafodelista">
    <w:name w:val="List Paragraph"/>
    <w:basedOn w:val="Normal"/>
    <w:uiPriority w:val="34"/>
    <w:qFormat/>
    <w:rsid w:val="00960F6C"/>
    <w:pPr>
      <w:widowControl/>
      <w:autoSpaceDE/>
      <w:autoSpaceDN/>
      <w:adjustRightInd/>
      <w:spacing w:after="240" w:line="360" w:lineRule="auto"/>
      <w:ind w:left="720" w:hanging="357"/>
      <w:contextualSpacing/>
      <w:jc w:val="both"/>
    </w:pPr>
    <w:rPr>
      <w:rFonts w:asciiTheme="minorHAnsi" w:eastAsiaTheme="minorHAnsi" w:hAnsiTheme="minorHAnsi" w:cstheme="minorBidi"/>
      <w:sz w:val="22"/>
      <w:szCs w:val="22"/>
      <w:lang w:val="es-E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E26CB-9F15-4708-AE32-9194E9602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Pages>
  <Words>1962</Words>
  <Characters>10796</Characters>
  <Application>Microsoft Office Word</Application>
  <DocSecurity>0</DocSecurity>
  <Lines>89</Lines>
  <Paragraphs>25</Paragraphs>
  <ScaleCrop>false</ScaleCrop>
  <HeadingPairs>
    <vt:vector size="6" baseType="variant">
      <vt:variant>
        <vt:lpstr>Título</vt:lpstr>
      </vt:variant>
      <vt:variant>
        <vt:i4>1</vt:i4>
      </vt:variant>
      <vt:variant>
        <vt:lpstr>Titre</vt:lpstr>
      </vt:variant>
      <vt:variant>
        <vt:i4>1</vt:i4>
      </vt:variant>
      <vt:variant>
        <vt:lpstr>Titolo</vt:lpstr>
      </vt:variant>
      <vt:variant>
        <vt:i4>1</vt:i4>
      </vt:variant>
    </vt:vector>
  </HeadingPairs>
  <TitlesOfParts>
    <vt:vector size="3" baseType="lpstr">
      <vt:lpstr>CONFINE DI STATO ITALO-FRANCESE</vt:lpstr>
      <vt:lpstr>CONFINE DI STATO ITALO-FRANCESE</vt:lpstr>
      <vt:lpstr>CONFINE DI STATO ITALO-FRANCESE</vt:lpstr>
    </vt:vector>
  </TitlesOfParts>
  <Company>ISTITUTO GEOGRAFICO MILITARE</Company>
  <LinksUpToDate>false</LinksUpToDate>
  <CharactersWithSpaces>12733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CONFINE DI STATO ITALO-FRANCESE</dc:title>
  <dc:creator>Smf</dc:creator>
  <cp:lastModifiedBy>tello</cp:lastModifiedBy>
  <cp:revision>39</cp:revision>
  <cp:lastPrinted>2015-08-20T08:57:00Z</cp:lastPrinted>
  <dcterms:created xsi:type="dcterms:W3CDTF">2015-08-19T15:19:00Z</dcterms:created>
  <dcterms:modified xsi:type="dcterms:W3CDTF">2015-08-25T11:09:00Z</dcterms:modified>
</cp:coreProperties>
</file>